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00B1" w14:textId="020D34E8" w:rsidR="00173E97" w:rsidRPr="00B0677C" w:rsidRDefault="00173E97" w:rsidP="00173E97">
      <w:pPr>
        <w:jc w:val="both"/>
        <w:rPr>
          <w:sz w:val="20"/>
          <w:szCs w:val="20"/>
          <w:lang w:val="uk-UA"/>
        </w:rPr>
      </w:pPr>
      <w:proofErr w:type="spellStart"/>
      <w:r w:rsidRPr="002A3709">
        <w:rPr>
          <w:rFonts w:eastAsia="MS Mincho"/>
          <w:sz w:val="20"/>
          <w:szCs w:val="20"/>
          <w:lang w:eastAsia="uk-UA"/>
        </w:rPr>
        <w:t>Сite</w:t>
      </w:r>
      <w:proofErr w:type="spellEnd"/>
      <w:r w:rsidRPr="002A3709">
        <w:rPr>
          <w:rFonts w:eastAsia="MS Mincho"/>
          <w:sz w:val="20"/>
          <w:szCs w:val="20"/>
          <w:lang w:eastAsia="uk-UA"/>
        </w:rPr>
        <w:t>:</w:t>
      </w:r>
      <w:r w:rsidRPr="00284E35">
        <w:rPr>
          <w:rFonts w:eastAsia="MS Mincho"/>
          <w:lang w:eastAsia="uk-UA"/>
        </w:rPr>
        <w:t xml:space="preserve"> </w:t>
      </w:r>
      <w:r w:rsidR="00B0677C">
        <w:rPr>
          <w:sz w:val="20"/>
          <w:szCs w:val="20"/>
        </w:rPr>
        <w:t>Shevchenko</w:t>
      </w:r>
      <w:r w:rsidRPr="00D46C58">
        <w:rPr>
          <w:sz w:val="20"/>
          <w:szCs w:val="20"/>
          <w:lang w:val="uk-UA"/>
        </w:rPr>
        <w:t xml:space="preserve">, </w:t>
      </w:r>
      <w:r>
        <w:rPr>
          <w:sz w:val="20"/>
          <w:szCs w:val="20"/>
          <w:lang w:val="uk-UA"/>
        </w:rPr>
        <w:t>О</w:t>
      </w:r>
      <w:r w:rsidRPr="00D46C58">
        <w:rPr>
          <w:sz w:val="20"/>
          <w:szCs w:val="20"/>
          <w:lang w:val="uk-UA"/>
        </w:rPr>
        <w:t>.</w:t>
      </w:r>
      <w:r>
        <w:rPr>
          <w:sz w:val="20"/>
          <w:szCs w:val="20"/>
          <w:lang w:val="uk-UA"/>
        </w:rPr>
        <w:t> </w:t>
      </w:r>
      <w:r>
        <w:rPr>
          <w:sz w:val="20"/>
          <w:szCs w:val="20"/>
          <w:lang w:val="pl-PL"/>
        </w:rPr>
        <w:t>V</w:t>
      </w:r>
      <w:r w:rsidRPr="00D46C58">
        <w:rPr>
          <w:sz w:val="20"/>
          <w:szCs w:val="20"/>
          <w:lang w:val="uk-UA"/>
        </w:rPr>
        <w:t>.</w:t>
      </w:r>
      <w:r>
        <w:rPr>
          <w:sz w:val="20"/>
          <w:szCs w:val="20"/>
        </w:rPr>
        <w:t xml:space="preserve"> </w:t>
      </w:r>
      <w:r w:rsidRPr="00D46C58">
        <w:rPr>
          <w:sz w:val="20"/>
          <w:szCs w:val="20"/>
          <w:lang w:val="uk-UA"/>
        </w:rPr>
        <w:t>(202</w:t>
      </w:r>
      <w:r>
        <w:rPr>
          <w:sz w:val="20"/>
          <w:szCs w:val="20"/>
          <w:lang w:val="uk-UA"/>
        </w:rPr>
        <w:t>1</w:t>
      </w:r>
      <w:r w:rsidRPr="00D46C58">
        <w:rPr>
          <w:sz w:val="20"/>
          <w:szCs w:val="20"/>
          <w:lang w:val="uk-UA"/>
        </w:rPr>
        <w:t>).</w:t>
      </w:r>
      <w:r w:rsidRPr="00D46C58">
        <w:rPr>
          <w:sz w:val="20"/>
          <w:szCs w:val="20"/>
          <w:lang w:val="en-GB"/>
        </w:rPr>
        <w:t xml:space="preserve"> </w:t>
      </w:r>
      <w:r w:rsidR="00B0677C">
        <w:rPr>
          <w:sz w:val="20"/>
          <w:szCs w:val="20"/>
          <w:lang w:val="en-GB"/>
        </w:rPr>
        <w:t>Title of article</w:t>
      </w:r>
      <w:r w:rsidRPr="00D46C58">
        <w:rPr>
          <w:sz w:val="20"/>
          <w:szCs w:val="20"/>
          <w:lang w:val="uk-UA"/>
        </w:rPr>
        <w:t>.</w:t>
      </w:r>
      <w:r w:rsidRPr="00D46C58">
        <w:rPr>
          <w:i/>
          <w:sz w:val="20"/>
          <w:szCs w:val="20"/>
          <w:lang w:val="en-GB"/>
        </w:rPr>
        <w:t xml:space="preserve"> Demography and Social Economy</w:t>
      </w:r>
      <w:r w:rsidRPr="00D46C58">
        <w:rPr>
          <w:sz w:val="20"/>
          <w:szCs w:val="20"/>
          <w:lang w:val="en-GB"/>
        </w:rPr>
        <w:t xml:space="preserve">, </w:t>
      </w:r>
      <w:r>
        <w:rPr>
          <w:sz w:val="20"/>
          <w:szCs w:val="20"/>
        </w:rPr>
        <w:t>2</w:t>
      </w:r>
      <w:r w:rsidRPr="00D46C58">
        <w:rPr>
          <w:sz w:val="20"/>
          <w:szCs w:val="20"/>
          <w:lang w:val="uk-UA"/>
        </w:rPr>
        <w:t> </w:t>
      </w:r>
      <w:r w:rsidRPr="00D46C58">
        <w:rPr>
          <w:sz w:val="20"/>
          <w:szCs w:val="20"/>
          <w:lang w:val="en-GB"/>
        </w:rPr>
        <w:t>(</w:t>
      </w:r>
      <w:r w:rsidRPr="00D46C58">
        <w:rPr>
          <w:sz w:val="20"/>
          <w:szCs w:val="20"/>
        </w:rPr>
        <w:t>4</w:t>
      </w:r>
      <w:r>
        <w:rPr>
          <w:sz w:val="20"/>
          <w:szCs w:val="20"/>
        </w:rPr>
        <w:t>4</w:t>
      </w:r>
      <w:r w:rsidRPr="00D46C58">
        <w:rPr>
          <w:sz w:val="20"/>
          <w:szCs w:val="20"/>
          <w:lang w:val="en-GB"/>
        </w:rPr>
        <w:t xml:space="preserve">), </w:t>
      </w:r>
      <w:r w:rsidRPr="00B0677C">
        <w:rPr>
          <w:sz w:val="20"/>
          <w:szCs w:val="20"/>
          <w:lang w:val="uk-UA"/>
        </w:rPr>
        <w:t>ХХ</w:t>
      </w:r>
      <w:r w:rsidRPr="00B0677C">
        <w:rPr>
          <w:sz w:val="20"/>
          <w:szCs w:val="20"/>
          <w:lang w:val="en-GB"/>
        </w:rPr>
        <w:t>-</w:t>
      </w:r>
      <w:r w:rsidRPr="00B0677C">
        <w:rPr>
          <w:sz w:val="20"/>
          <w:szCs w:val="20"/>
          <w:lang w:val="uk-UA"/>
        </w:rPr>
        <w:t>ХХ</w:t>
      </w:r>
      <w:r w:rsidRPr="00B0677C">
        <w:rPr>
          <w:sz w:val="20"/>
          <w:szCs w:val="20"/>
          <w:lang w:val="en-GB"/>
        </w:rPr>
        <w:t>. https://doi.org/10.15407/dse20</w:t>
      </w:r>
      <w:r w:rsidRPr="00B0677C">
        <w:rPr>
          <w:sz w:val="20"/>
          <w:szCs w:val="20"/>
          <w:lang w:val="uk-UA"/>
        </w:rPr>
        <w:t>21</w:t>
      </w:r>
      <w:r w:rsidRPr="00B0677C">
        <w:rPr>
          <w:sz w:val="20"/>
          <w:szCs w:val="20"/>
          <w:lang w:val="en-GB"/>
        </w:rPr>
        <w:t>.02.0</w:t>
      </w:r>
      <w:r w:rsidRPr="00B0677C">
        <w:rPr>
          <w:sz w:val="20"/>
          <w:szCs w:val="20"/>
          <w:lang w:val="uk-UA"/>
        </w:rPr>
        <w:t>ХХ</w:t>
      </w:r>
    </w:p>
    <w:p w14:paraId="616D50B4" w14:textId="77777777" w:rsidR="00173E97" w:rsidRPr="00B0677C" w:rsidRDefault="00173E97" w:rsidP="00173E97">
      <w:pPr>
        <w:shd w:val="clear" w:color="auto" w:fill="FFFFFF"/>
        <w:rPr>
          <w:b/>
          <w:color w:val="222222"/>
          <w:sz w:val="28"/>
          <w:szCs w:val="28"/>
          <w:lang w:val="uk-UA"/>
        </w:rPr>
      </w:pPr>
    </w:p>
    <w:p w14:paraId="39BDF164" w14:textId="77777777" w:rsidR="00173E97" w:rsidRPr="00B0677C" w:rsidRDefault="00173E97" w:rsidP="00173E97">
      <w:pPr>
        <w:shd w:val="clear" w:color="auto" w:fill="FFFFFF"/>
        <w:rPr>
          <w:b/>
          <w:color w:val="222222"/>
          <w:sz w:val="28"/>
          <w:szCs w:val="28"/>
          <w:lang w:val="uk-UA"/>
        </w:rPr>
      </w:pPr>
    </w:p>
    <w:p w14:paraId="46E267AA" w14:textId="77777777" w:rsidR="00173E97" w:rsidRPr="00B0677C" w:rsidRDefault="00F627AB" w:rsidP="00173E97">
      <w:pPr>
        <w:spacing w:line="276" w:lineRule="auto"/>
        <w:rPr>
          <w:bCs/>
          <w:lang w:val="uk-UA"/>
        </w:rPr>
      </w:pPr>
      <w:hyperlink r:id="rId8" w:history="1">
        <w:r w:rsidR="00173E97" w:rsidRPr="00B0677C">
          <w:rPr>
            <w:rStyle w:val="ae"/>
            <w:bCs/>
            <w:color w:val="auto"/>
            <w:u w:val="none"/>
          </w:rPr>
          <w:t>https</w:t>
        </w:r>
        <w:r w:rsidR="00173E97" w:rsidRPr="00B0677C">
          <w:rPr>
            <w:rStyle w:val="ae"/>
            <w:bCs/>
            <w:color w:val="auto"/>
            <w:u w:val="none"/>
            <w:lang w:val="uk-UA"/>
          </w:rPr>
          <w:t>://</w:t>
        </w:r>
        <w:proofErr w:type="spellStart"/>
        <w:r w:rsidR="00173E97" w:rsidRPr="00B0677C">
          <w:rPr>
            <w:rStyle w:val="ae"/>
            <w:bCs/>
            <w:color w:val="auto"/>
            <w:u w:val="none"/>
          </w:rPr>
          <w:t>doi</w:t>
        </w:r>
        <w:proofErr w:type="spellEnd"/>
        <w:r w:rsidR="00173E97" w:rsidRPr="00B0677C">
          <w:rPr>
            <w:rStyle w:val="ae"/>
            <w:bCs/>
            <w:color w:val="auto"/>
            <w:u w:val="none"/>
            <w:lang w:val="uk-UA"/>
          </w:rPr>
          <w:t>.</w:t>
        </w:r>
        <w:r w:rsidR="00173E97" w:rsidRPr="00B0677C">
          <w:rPr>
            <w:rStyle w:val="ae"/>
            <w:bCs/>
            <w:color w:val="auto"/>
            <w:u w:val="none"/>
          </w:rPr>
          <w:t>org</w:t>
        </w:r>
        <w:r w:rsidR="00173E97" w:rsidRPr="00B0677C">
          <w:rPr>
            <w:rStyle w:val="ae"/>
            <w:bCs/>
            <w:color w:val="auto"/>
            <w:u w:val="none"/>
            <w:lang w:val="uk-UA"/>
          </w:rPr>
          <w:t>/10.15407/</w:t>
        </w:r>
        <w:proofErr w:type="spellStart"/>
        <w:r w:rsidR="00173E97" w:rsidRPr="00B0677C">
          <w:rPr>
            <w:rStyle w:val="ae"/>
            <w:bCs/>
            <w:color w:val="auto"/>
            <w:u w:val="none"/>
          </w:rPr>
          <w:t>dse</w:t>
        </w:r>
        <w:proofErr w:type="spellEnd"/>
        <w:r w:rsidR="00173E97" w:rsidRPr="00B0677C">
          <w:rPr>
            <w:rStyle w:val="ae"/>
            <w:bCs/>
            <w:color w:val="auto"/>
            <w:u w:val="none"/>
            <w:lang w:val="uk-UA"/>
          </w:rPr>
          <w:t>2021.02.0</w:t>
        </w:r>
      </w:hyperlink>
      <w:r w:rsidR="00173E97" w:rsidRPr="00B0677C">
        <w:rPr>
          <w:bCs/>
          <w:lang w:val="uk-UA"/>
        </w:rPr>
        <w:t>...</w:t>
      </w:r>
    </w:p>
    <w:p w14:paraId="76AFB288" w14:textId="77777777" w:rsidR="00B21229" w:rsidRPr="00173E97" w:rsidRDefault="00B21229" w:rsidP="00173E97">
      <w:pPr>
        <w:spacing w:line="276" w:lineRule="auto"/>
        <w:rPr>
          <w:lang w:val="uk-UA"/>
        </w:rPr>
      </w:pPr>
      <w:r w:rsidRPr="00B0677C">
        <w:rPr>
          <w:lang w:val="uk-UA"/>
        </w:rPr>
        <w:t>УДК 331.556.4</w:t>
      </w:r>
      <w:r w:rsidRPr="00173E97">
        <w:rPr>
          <w:lang w:val="uk-UA"/>
        </w:rPr>
        <w:t xml:space="preserve"> </w:t>
      </w:r>
    </w:p>
    <w:p w14:paraId="4D60FA13" w14:textId="78A56E57" w:rsidR="00B21229" w:rsidRPr="00BF17E6" w:rsidRDefault="00B21229" w:rsidP="00173E97">
      <w:pPr>
        <w:spacing w:line="276" w:lineRule="auto"/>
      </w:pPr>
      <w:r w:rsidRPr="00E06751">
        <w:t xml:space="preserve">JEL </w:t>
      </w:r>
      <w:r>
        <w:t>С</w:t>
      </w:r>
      <w:r w:rsidRPr="00E06751">
        <w:t>LASSIFICATION: J61</w:t>
      </w:r>
      <w:r w:rsidR="00E64645">
        <w:t xml:space="preserve">        </w:t>
      </w:r>
    </w:p>
    <w:p w14:paraId="1C668FAF" w14:textId="77777777" w:rsidR="00B21229" w:rsidRPr="00BF17E6" w:rsidRDefault="00B21229" w:rsidP="00173E97">
      <w:pPr>
        <w:spacing w:line="312" w:lineRule="auto"/>
        <w:jc w:val="right"/>
        <w:rPr>
          <w:b/>
          <w:i/>
        </w:rPr>
      </w:pPr>
    </w:p>
    <w:p w14:paraId="25A2EBD1" w14:textId="77777777" w:rsidR="00B21229" w:rsidRDefault="00B21229" w:rsidP="00173E97">
      <w:pPr>
        <w:pStyle w:val="Ttulo-Finisterra"/>
        <w:spacing w:line="312" w:lineRule="auto"/>
        <w:rPr>
          <w:rFonts w:ascii="Times New Roman" w:hAnsi="Times New Roman"/>
          <w:sz w:val="28"/>
          <w:szCs w:val="28"/>
          <w:lang w:val="uk-UA"/>
        </w:rPr>
      </w:pPr>
    </w:p>
    <w:p w14:paraId="763D7016" w14:textId="28E336EC" w:rsidR="00B21229" w:rsidRPr="00E06751" w:rsidRDefault="00B21229" w:rsidP="00173E97">
      <w:pPr>
        <w:pStyle w:val="af4"/>
        <w:spacing w:line="312" w:lineRule="auto"/>
        <w:ind w:left="0"/>
        <w:jc w:val="both"/>
      </w:pPr>
      <w:r w:rsidRPr="00165C81">
        <w:rPr>
          <w:b/>
          <w:sz w:val="28"/>
          <w:szCs w:val="28"/>
        </w:rPr>
        <w:t>O</w:t>
      </w:r>
      <w:r w:rsidRPr="00165C81">
        <w:rPr>
          <w:b/>
          <w:sz w:val="28"/>
          <w:szCs w:val="28"/>
          <w:lang w:val="uk-UA"/>
        </w:rPr>
        <w:t>. </w:t>
      </w:r>
      <w:r w:rsidRPr="00165C81">
        <w:rPr>
          <w:b/>
          <w:sz w:val="28"/>
          <w:szCs w:val="28"/>
        </w:rPr>
        <w:t>V</w:t>
      </w:r>
      <w:r w:rsidRPr="00165C81">
        <w:rPr>
          <w:b/>
          <w:sz w:val="28"/>
          <w:szCs w:val="28"/>
          <w:lang w:val="uk-UA"/>
        </w:rPr>
        <w:t xml:space="preserve">. </w:t>
      </w:r>
      <w:r w:rsidR="00B0677C">
        <w:rPr>
          <w:b/>
          <w:sz w:val="28"/>
          <w:szCs w:val="28"/>
        </w:rPr>
        <w:t>SHEVCHEKO</w:t>
      </w:r>
      <w:r w:rsidR="00173E97" w:rsidRPr="00173E97">
        <w:rPr>
          <w:b/>
          <w:sz w:val="28"/>
          <w:szCs w:val="28"/>
        </w:rPr>
        <w:t xml:space="preserve">, </w:t>
      </w:r>
      <w:r w:rsidRPr="00E06751">
        <w:t xml:space="preserve">PhD (Economics), Head of sector </w:t>
      </w:r>
    </w:p>
    <w:p w14:paraId="1DE9F3D7" w14:textId="790CFA34" w:rsidR="00B21229" w:rsidRPr="00E06751" w:rsidRDefault="00B21229" w:rsidP="00B0677C">
      <w:pPr>
        <w:autoSpaceDE w:val="0"/>
        <w:autoSpaceDN w:val="0"/>
        <w:adjustRightInd w:val="0"/>
        <w:spacing w:line="312" w:lineRule="auto"/>
      </w:pPr>
      <w:r w:rsidRPr="00E06751">
        <w:t xml:space="preserve">Institute </w:t>
      </w:r>
      <w:r w:rsidR="00B0677C">
        <w:t>…………</w:t>
      </w:r>
      <w:proofErr w:type="gramStart"/>
      <w:r w:rsidR="00B0677C">
        <w:t>…..</w:t>
      </w:r>
      <w:proofErr w:type="gramEnd"/>
    </w:p>
    <w:p w14:paraId="333C48FC" w14:textId="68F9A133" w:rsidR="00B21229" w:rsidRPr="00B0677C" w:rsidRDefault="00B0677C" w:rsidP="00173E97">
      <w:pPr>
        <w:pStyle w:val="af4"/>
        <w:spacing w:line="312" w:lineRule="auto"/>
        <w:ind w:left="0"/>
        <w:jc w:val="both"/>
      </w:pPr>
      <w:r>
        <w:rPr>
          <w:lang w:val="de-DE"/>
        </w:rPr>
        <w:t>Index</w:t>
      </w:r>
      <w:r w:rsidR="00B21229" w:rsidRPr="00E06751">
        <w:rPr>
          <w:lang w:val="de-DE"/>
        </w:rPr>
        <w:t xml:space="preserve">, </w:t>
      </w:r>
      <w:r>
        <w:rPr>
          <w:lang w:val="de-DE"/>
        </w:rPr>
        <w:t>Country, City</w:t>
      </w:r>
      <w:r w:rsidR="00B21229" w:rsidRPr="00E06751">
        <w:rPr>
          <w:lang w:val="de-DE"/>
        </w:rPr>
        <w:t>,</w:t>
      </w:r>
      <w:r w:rsidR="00E64645">
        <w:rPr>
          <w:lang w:val="de-DE"/>
        </w:rPr>
        <w:t xml:space="preserve"> </w:t>
      </w:r>
      <w:proofErr w:type="spellStart"/>
      <w:r w:rsidR="00B21229" w:rsidRPr="00E06751">
        <w:rPr>
          <w:lang w:val="de-DE"/>
        </w:rPr>
        <w:t>blvd</w:t>
      </w:r>
      <w:proofErr w:type="spellEnd"/>
      <w:r w:rsidR="00B21229" w:rsidRPr="00E06751">
        <w:t xml:space="preserve"> </w:t>
      </w:r>
      <w:r>
        <w:t>(</w:t>
      </w:r>
      <w:proofErr w:type="gramStart"/>
      <w:r>
        <w:t>str.)…….</w:t>
      </w:r>
      <w:proofErr w:type="gramEnd"/>
      <w:r w:rsidR="00B21229" w:rsidRPr="00E06751">
        <w:rPr>
          <w:lang w:val="de-DE"/>
        </w:rPr>
        <w:t xml:space="preserve">, </w:t>
      </w:r>
      <w:r w:rsidRPr="00B0677C">
        <w:t>number house</w:t>
      </w:r>
    </w:p>
    <w:p w14:paraId="2AC8C922" w14:textId="470D33E0" w:rsidR="00B21229" w:rsidRPr="00E06751" w:rsidRDefault="00B21229" w:rsidP="00173E97">
      <w:pPr>
        <w:spacing w:line="312" w:lineRule="auto"/>
        <w:jc w:val="both"/>
      </w:pPr>
      <w:r w:rsidRPr="00E06751">
        <w:t xml:space="preserve">E-mail: </w:t>
      </w:r>
      <w:hyperlink r:id="rId9" w:history="1">
        <w:r w:rsidR="00B0677C" w:rsidRPr="004E0788">
          <w:rPr>
            <w:rStyle w:val="ae"/>
            <w:color w:val="auto"/>
            <w:u w:val="none"/>
          </w:rPr>
          <w:t>XXXX@XXX.XXX</w:t>
        </w:r>
      </w:hyperlink>
    </w:p>
    <w:p w14:paraId="73D8F22B" w14:textId="479CA9EF" w:rsidR="00B21229" w:rsidRDefault="00B21229" w:rsidP="00173E97">
      <w:pPr>
        <w:spacing w:line="312" w:lineRule="auto"/>
        <w:jc w:val="both"/>
      </w:pPr>
      <w:r w:rsidRPr="00E06751">
        <w:t>ORCID 0000-000</w:t>
      </w:r>
      <w:r w:rsidR="00B0677C">
        <w:t>0</w:t>
      </w:r>
      <w:r w:rsidRPr="00E06751">
        <w:t>-</w:t>
      </w:r>
      <w:r w:rsidR="00B0677C">
        <w:t>0000</w:t>
      </w:r>
      <w:r w:rsidRPr="00E06751">
        <w:t>-</w:t>
      </w:r>
      <w:r w:rsidR="00B0677C">
        <w:t>0000</w:t>
      </w:r>
    </w:p>
    <w:p w14:paraId="2F7710CA" w14:textId="6030235E" w:rsidR="00A23091" w:rsidRPr="00E06751" w:rsidRDefault="00A23091" w:rsidP="00A23091">
      <w:pPr>
        <w:spacing w:line="312" w:lineRule="auto"/>
        <w:jc w:val="both"/>
      </w:pPr>
      <w:r>
        <w:t xml:space="preserve">Scopus ID </w:t>
      </w:r>
    </w:p>
    <w:p w14:paraId="64CF4D23" w14:textId="77777777" w:rsidR="00B21229" w:rsidRDefault="00B21229" w:rsidP="00CC369D">
      <w:pPr>
        <w:pStyle w:val="Ttulo-Finisterra"/>
        <w:rPr>
          <w:rFonts w:ascii="Times New Roman" w:hAnsi="Times New Roman"/>
          <w:sz w:val="28"/>
          <w:szCs w:val="28"/>
          <w:lang w:val="uk-UA"/>
        </w:rPr>
      </w:pPr>
    </w:p>
    <w:p w14:paraId="7FCF18BE" w14:textId="77777777" w:rsidR="00B21229" w:rsidRPr="00B21229" w:rsidRDefault="00B21229" w:rsidP="00CC369D">
      <w:pPr>
        <w:pStyle w:val="Ttulo-Finisterra"/>
        <w:rPr>
          <w:rFonts w:ascii="Times New Roman" w:hAnsi="Times New Roman"/>
          <w:sz w:val="28"/>
          <w:szCs w:val="28"/>
          <w:lang w:val="uk-UA"/>
        </w:rPr>
      </w:pPr>
    </w:p>
    <w:p w14:paraId="21061BBA" w14:textId="61B2FF3C" w:rsidR="00B0677C" w:rsidRPr="00B0677C" w:rsidRDefault="00B0677C" w:rsidP="00B21229">
      <w:pPr>
        <w:pStyle w:val="Ttulo-Finisterra"/>
        <w:jc w:val="both"/>
        <w:rPr>
          <w:rFonts w:ascii="Arial" w:hAnsi="Arial" w:cs="Arial"/>
          <w:b w:val="0"/>
          <w:bCs/>
          <w:color w:val="000000"/>
          <w:shd w:val="clear" w:color="auto" w:fill="FFFFFF"/>
        </w:rPr>
      </w:pPr>
      <w:r w:rsidRPr="00B0677C">
        <w:rPr>
          <w:rFonts w:ascii="Times New Roman" w:hAnsi="Times New Roman"/>
          <w:color w:val="000000"/>
          <w:sz w:val="28"/>
          <w:szCs w:val="28"/>
          <w:shd w:val="clear" w:color="auto" w:fill="FFFFFF"/>
        </w:rPr>
        <w:t>TITLE</w:t>
      </w:r>
      <w:r w:rsidRPr="00B0677C">
        <w:rPr>
          <w:rFonts w:ascii="Times New Roman" w:hAnsi="Times New Roman"/>
          <w:color w:val="000000"/>
          <w:sz w:val="28"/>
          <w:szCs w:val="28"/>
        </w:rPr>
        <w:br/>
      </w:r>
      <w:r w:rsidRPr="00B0677C">
        <w:rPr>
          <w:rFonts w:ascii="Times New Roman" w:hAnsi="Times New Roman"/>
          <w:b w:val="0"/>
          <w:bCs/>
          <w:sz w:val="24"/>
          <w:szCs w:val="24"/>
        </w:rPr>
        <w:t>(</w:t>
      </w:r>
      <w:r w:rsidRPr="00B0677C">
        <w:rPr>
          <w:rFonts w:ascii="Times New Roman" w:hAnsi="Times New Roman"/>
          <w:b w:val="0"/>
          <w:bCs/>
          <w:color w:val="000000"/>
          <w:sz w:val="24"/>
          <w:szCs w:val="24"/>
          <w:shd w:val="clear" w:color="auto" w:fill="FFFFFF"/>
        </w:rPr>
        <w:t>It is especially important to put the entire essence of the article into the title. It should attract attention and be without an abbreviation (only if it is known). First of all, it is by title that other scientists are looking for the information they need.</w:t>
      </w:r>
      <w:r w:rsidRPr="00B0677C">
        <w:rPr>
          <w:rFonts w:ascii="Times New Roman" w:hAnsi="Times New Roman"/>
          <w:b w:val="0"/>
          <w:bCs/>
          <w:color w:val="000000"/>
          <w:sz w:val="24"/>
          <w:szCs w:val="24"/>
          <w:shd w:val="clear" w:color="auto" w:fill="FFFFFF"/>
        </w:rPr>
        <w:t>)</w:t>
      </w:r>
    </w:p>
    <w:p w14:paraId="7D0E2F67" w14:textId="77777777" w:rsidR="00BF28EB" w:rsidRDefault="00B0677C" w:rsidP="00BF28EB">
      <w:pPr>
        <w:pStyle w:val="Ttulo-Finisterra"/>
        <w:jc w:val="both"/>
        <w:rPr>
          <w:rStyle w:val="Resumo-FinisterraCarter"/>
          <w:rFonts w:ascii="Times New Roman" w:hAnsi="Times New Roman"/>
          <w:i/>
          <w:sz w:val="24"/>
          <w:szCs w:val="24"/>
        </w:rPr>
      </w:pPr>
      <w:r>
        <w:rPr>
          <w:rFonts w:ascii="Arial" w:hAnsi="Arial" w:cs="Arial"/>
          <w:color w:val="000000"/>
        </w:rPr>
        <w:br/>
      </w:r>
      <w:bookmarkStart w:id="0" w:name="_Hlk74821149"/>
      <w:r w:rsidR="00BF28EB" w:rsidRPr="00BF28EB">
        <w:rPr>
          <w:rFonts w:ascii="Times New Roman" w:hAnsi="Times New Roman"/>
          <w:color w:val="000000"/>
        </w:rPr>
        <w:t>Abstract</w:t>
      </w:r>
      <w:r w:rsidR="00BF28EB" w:rsidRPr="00BF28EB">
        <w:rPr>
          <w:rFonts w:ascii="Times New Roman" w:hAnsi="Times New Roman"/>
          <w:color w:val="000000"/>
          <w:lang w:val="en-US"/>
        </w:rPr>
        <w:t>.</w:t>
      </w:r>
      <w:r w:rsidR="00BF28EB" w:rsidRPr="00BF28EB">
        <w:rPr>
          <w:rFonts w:ascii="Arial" w:hAnsi="Arial" w:cs="Arial"/>
          <w:color w:val="000000"/>
          <w:lang w:val="en-US"/>
        </w:rPr>
        <w:t xml:space="preserve"> </w:t>
      </w:r>
      <w:r w:rsidR="00BF28EB" w:rsidRPr="00BF28EB">
        <w:rPr>
          <w:rStyle w:val="Resumo-FinisterraCarter"/>
          <w:rFonts w:ascii="Times New Roman" w:hAnsi="Times New Roman"/>
          <w:i/>
          <w:sz w:val="24"/>
          <w:szCs w:val="24"/>
        </w:rPr>
        <w:t>With a well-written abstract, researchers will be able to grasp the meaning of the article, get interested in it, and read the entire text. What questions should the abstract reveal: Why and how was the experiment conducted? What results have been obtained subsequently, and what do they mean for science?</w:t>
      </w:r>
    </w:p>
    <w:p w14:paraId="4759CC89" w14:textId="1EB9FE8E" w:rsidR="00BF28EB" w:rsidRPr="00BF28EB" w:rsidRDefault="00BF28EB" w:rsidP="00BF28EB">
      <w:pPr>
        <w:pStyle w:val="Ttulo-Finisterra"/>
        <w:jc w:val="both"/>
        <w:rPr>
          <w:rStyle w:val="Resumo-FinisterraCarter"/>
          <w:rFonts w:ascii="Times New Roman" w:hAnsi="Times New Roman"/>
          <w:i/>
          <w:sz w:val="24"/>
          <w:szCs w:val="24"/>
        </w:rPr>
      </w:pPr>
      <w:r w:rsidRPr="00BF28EB">
        <w:rPr>
          <w:rStyle w:val="Resumo-FinisterraCarter"/>
          <w:rFonts w:ascii="Times New Roman" w:hAnsi="Times New Roman"/>
          <w:i/>
          <w:sz w:val="24"/>
          <w:szCs w:val="24"/>
        </w:rPr>
        <w:t>Author’s abstract should: explain the study’s approaches, but without methodological details; provide no references and abbreviations. Mandatory guidelines for the abstract: informing character (no general words); well-developed structure (successive logic of description of the article’s findings should be assured); relevant (description of article’s main contents; define the study’s main tasks; summarize the key findings and their importance); detailed definition of the author’s contribution (which positions are developed, proposed, defined, justified, made, revealed, etc.); compact character.</w:t>
      </w:r>
    </w:p>
    <w:p w14:paraId="5B0889BF" w14:textId="77777777" w:rsidR="00BF28EB" w:rsidRPr="00BF28EB" w:rsidRDefault="00BF28EB" w:rsidP="00BF28EB">
      <w:pPr>
        <w:pStyle w:val="Ttulo-Finisterra"/>
        <w:jc w:val="both"/>
        <w:rPr>
          <w:rStyle w:val="Resumo-FinisterraCarter"/>
          <w:rFonts w:ascii="Times New Roman" w:hAnsi="Times New Roman"/>
          <w:i/>
          <w:sz w:val="24"/>
          <w:szCs w:val="24"/>
        </w:rPr>
      </w:pPr>
      <w:r w:rsidRPr="00BF28EB">
        <w:rPr>
          <w:rStyle w:val="Resumo-FinisterraCarter"/>
          <w:rFonts w:ascii="Times New Roman" w:hAnsi="Times New Roman"/>
          <w:i/>
          <w:sz w:val="24"/>
          <w:szCs w:val="24"/>
        </w:rPr>
        <w:t>The relevance, purpose, novelty, research methods, main conclusions must be indicated!</w:t>
      </w:r>
    </w:p>
    <w:p w14:paraId="71994664" w14:textId="7421D815" w:rsidR="00BF28EB" w:rsidRPr="00BF28EB" w:rsidRDefault="00BF28EB" w:rsidP="00BF28EB">
      <w:pPr>
        <w:pStyle w:val="Ttulo-Finisterra"/>
        <w:jc w:val="both"/>
        <w:rPr>
          <w:rStyle w:val="Resumo-FinisterraCarter"/>
          <w:rFonts w:ascii="Times New Roman" w:hAnsi="Times New Roman"/>
          <w:i/>
          <w:sz w:val="24"/>
          <w:szCs w:val="24"/>
        </w:rPr>
      </w:pPr>
      <w:r>
        <w:rPr>
          <w:rStyle w:val="Resumo-FinisterraCarter"/>
          <w:rFonts w:ascii="Times New Roman" w:hAnsi="Times New Roman"/>
          <w:i/>
          <w:sz w:val="24"/>
          <w:szCs w:val="24"/>
          <w:lang w:val="en-US"/>
        </w:rPr>
        <w:t>A</w:t>
      </w:r>
      <w:r w:rsidRPr="00BF28EB">
        <w:rPr>
          <w:rStyle w:val="Resumo-FinisterraCarter"/>
          <w:rFonts w:ascii="Times New Roman" w:hAnsi="Times New Roman"/>
          <w:i/>
          <w:sz w:val="24"/>
          <w:szCs w:val="24"/>
        </w:rPr>
        <w:t>bstract should be within not less than 1,800 printed signs</w:t>
      </w:r>
      <w:r>
        <w:rPr>
          <w:rStyle w:val="Resumo-FinisterraCarter"/>
          <w:rFonts w:ascii="Times New Roman" w:hAnsi="Times New Roman"/>
          <w:i/>
          <w:sz w:val="24"/>
          <w:szCs w:val="24"/>
        </w:rPr>
        <w:t>!</w:t>
      </w:r>
    </w:p>
    <w:p w14:paraId="202E5AA6" w14:textId="77777777" w:rsidR="00BF28EB" w:rsidRPr="00BF28EB" w:rsidRDefault="00BF28EB" w:rsidP="00BF28EB">
      <w:pPr>
        <w:pStyle w:val="Ttulo-Finisterra"/>
        <w:jc w:val="both"/>
        <w:rPr>
          <w:rStyle w:val="Resumo-FinisterraCarter"/>
          <w:rFonts w:ascii="Times New Roman" w:hAnsi="Times New Roman"/>
          <w:i/>
          <w:sz w:val="24"/>
          <w:szCs w:val="24"/>
        </w:rPr>
      </w:pPr>
      <w:r w:rsidRPr="00BF28EB">
        <w:rPr>
          <w:rStyle w:val="Resumo-FinisterraCarter"/>
          <w:rFonts w:ascii="Times New Roman" w:hAnsi="Times New Roman"/>
          <w:i/>
          <w:sz w:val="24"/>
          <w:szCs w:val="24"/>
        </w:rPr>
        <w:t>The purpose of the article is to …….  It should be noted that ……… It is proved in the article that ……….. This growth was ……………. It is substantiated that …….. The analysis of ………...</w:t>
      </w:r>
    </w:p>
    <w:p w14:paraId="2D585092" w14:textId="77777777" w:rsidR="00BF28EB" w:rsidRPr="00BF28EB" w:rsidRDefault="00BF28EB" w:rsidP="00BF28EB">
      <w:pPr>
        <w:pStyle w:val="Ttulo-Finisterra"/>
        <w:jc w:val="both"/>
        <w:rPr>
          <w:rStyle w:val="Resumo-FinisterraCarter"/>
          <w:rFonts w:ascii="Times New Roman" w:hAnsi="Times New Roman"/>
          <w:i/>
          <w:sz w:val="24"/>
          <w:szCs w:val="24"/>
        </w:rPr>
      </w:pPr>
    </w:p>
    <w:p w14:paraId="6A6934F6" w14:textId="1D29FB91" w:rsidR="00E351F1" w:rsidRPr="00B21229" w:rsidRDefault="00BF28EB" w:rsidP="00BF28EB">
      <w:pPr>
        <w:pStyle w:val="Ttulo-Finisterra"/>
        <w:jc w:val="both"/>
        <w:rPr>
          <w:rStyle w:val="Resumo-FinisterraCarter"/>
          <w:rFonts w:ascii="Times New Roman" w:hAnsi="Times New Roman"/>
          <w:b/>
          <w:sz w:val="28"/>
          <w:szCs w:val="28"/>
        </w:rPr>
      </w:pPr>
      <w:r w:rsidRPr="00BF28EB">
        <w:rPr>
          <w:rStyle w:val="Resumo-FinisterraCarter"/>
          <w:rFonts w:ascii="Times New Roman" w:hAnsi="Times New Roman"/>
          <w:b/>
          <w:bCs/>
          <w:i/>
          <w:sz w:val="24"/>
          <w:szCs w:val="24"/>
        </w:rPr>
        <w:t>Keywords:</w:t>
      </w:r>
      <w:r w:rsidRPr="00BF28EB">
        <w:rPr>
          <w:rStyle w:val="Resumo-FinisterraCarter"/>
          <w:rFonts w:ascii="Times New Roman" w:hAnsi="Times New Roman"/>
          <w:i/>
          <w:sz w:val="24"/>
          <w:szCs w:val="24"/>
        </w:rPr>
        <w:t xml:space="preserve"> keyword 1; keyword 2; keyword 3 (List three to ten pertinent keywords specific to the article; yet reasonably common within the subject discipline.)</w:t>
      </w:r>
      <w:bookmarkEnd w:id="0"/>
      <w:r w:rsidRPr="00BF28EB">
        <w:rPr>
          <w:rStyle w:val="Resumo-FinisterraCarter"/>
          <w:rFonts w:ascii="Times New Roman" w:hAnsi="Times New Roman"/>
          <w:i/>
          <w:sz w:val="24"/>
          <w:szCs w:val="24"/>
        </w:rPr>
        <w:br/>
      </w:r>
      <w:r w:rsidRPr="00BF28EB">
        <w:rPr>
          <w:rStyle w:val="Resumo-FinisterraCarter"/>
          <w:rFonts w:ascii="Times New Roman" w:hAnsi="Times New Roman"/>
          <w:i/>
          <w:sz w:val="24"/>
          <w:szCs w:val="24"/>
        </w:rPr>
        <w:br/>
      </w:r>
    </w:p>
    <w:p w14:paraId="6121BC8C" w14:textId="3F88F4C5" w:rsidR="00F76D4F" w:rsidRDefault="00F76D4F" w:rsidP="00F76D4F">
      <w:pPr>
        <w:pStyle w:val="CorpoIntroduo-Finisterra"/>
        <w:spacing w:line="360" w:lineRule="auto"/>
        <w:ind w:firstLine="0"/>
        <w:rPr>
          <w:rFonts w:ascii="Times New Roman" w:hAnsi="Times New Roman"/>
          <w:sz w:val="28"/>
          <w:szCs w:val="28"/>
          <w:lang w:val="en-US"/>
        </w:rPr>
      </w:pPr>
      <w:r>
        <w:rPr>
          <w:rFonts w:ascii="Times New Roman" w:hAnsi="Times New Roman"/>
          <w:b/>
          <w:sz w:val="28"/>
          <w:szCs w:val="28"/>
          <w:lang w:val="en-US"/>
        </w:rPr>
        <w:t>Introductions</w:t>
      </w:r>
      <w:r w:rsidR="007D0CCE" w:rsidRPr="007D0CCE">
        <w:rPr>
          <w:rFonts w:ascii="Times New Roman" w:hAnsi="Times New Roman"/>
          <w:b/>
          <w:sz w:val="28"/>
          <w:szCs w:val="28"/>
          <w:lang w:val="en-US"/>
        </w:rPr>
        <w:t>.</w:t>
      </w:r>
      <w:r w:rsidR="007D0CCE">
        <w:rPr>
          <w:rFonts w:ascii="Times New Roman" w:hAnsi="Times New Roman"/>
          <w:sz w:val="28"/>
          <w:szCs w:val="28"/>
          <w:lang w:val="en-US"/>
        </w:rPr>
        <w:t xml:space="preserve"> </w:t>
      </w:r>
      <w:r w:rsidRPr="00F76D4F">
        <w:rPr>
          <w:rFonts w:ascii="Times New Roman" w:hAnsi="Times New Roman"/>
          <w:sz w:val="28"/>
          <w:szCs w:val="28"/>
          <w:lang w:val="en-US"/>
        </w:rPr>
        <w:t>This section should answer several questions: what has already been done in the subject area; what scientists do not yet know; what will be investigated in this article. There should be no water in the introduction. Write down the main tasks and hypotheses of the article.</w:t>
      </w:r>
    </w:p>
    <w:p w14:paraId="4FF2CB2F" w14:textId="0FED53B7" w:rsidR="00F76D4F" w:rsidRPr="00635888" w:rsidRDefault="00F76D4F" w:rsidP="00451190">
      <w:pPr>
        <w:pStyle w:val="CorpoIntroduo-Finisterra"/>
        <w:spacing w:line="360" w:lineRule="auto"/>
        <w:ind w:firstLine="709"/>
        <w:rPr>
          <w:rFonts w:ascii="Times New Roman" w:hAnsi="Times New Roman"/>
          <w:b/>
          <w:sz w:val="28"/>
          <w:szCs w:val="28"/>
          <w:lang w:val="en-US"/>
        </w:rPr>
      </w:pPr>
      <w:r>
        <w:rPr>
          <w:rFonts w:ascii="Times New Roman" w:hAnsi="Times New Roman"/>
          <w:b/>
          <w:sz w:val="28"/>
          <w:szCs w:val="28"/>
        </w:rPr>
        <w:lastRenderedPageBreak/>
        <w:t>Relevance of research.</w:t>
      </w:r>
      <w:r w:rsidR="00635888" w:rsidRPr="00635888">
        <w:rPr>
          <w:rFonts w:ascii="Times New Roman" w:hAnsi="Times New Roman"/>
          <w:b/>
          <w:sz w:val="28"/>
          <w:szCs w:val="28"/>
          <w:lang w:val="en-US"/>
        </w:rPr>
        <w:t xml:space="preserve"> </w:t>
      </w:r>
      <w:r w:rsidR="00635888" w:rsidRPr="00635888">
        <w:rPr>
          <w:rFonts w:ascii="Times New Roman" w:hAnsi="Times New Roman"/>
          <w:b/>
          <w:sz w:val="28"/>
          <w:szCs w:val="28"/>
          <w:lang w:val="en-US"/>
        </w:rPr>
        <w:t xml:space="preserve"> </w:t>
      </w:r>
      <w:r w:rsidR="00635888" w:rsidRPr="00635888">
        <w:rPr>
          <w:rFonts w:ascii="Times New Roman" w:hAnsi="Times New Roman"/>
          <w:bCs/>
          <w:sz w:val="28"/>
          <w:szCs w:val="28"/>
          <w:lang w:val="en-US"/>
        </w:rPr>
        <w:t>The degree of importance of the research topic at the moment and in this situation is determined. This is the ability of the results of work to be applicable to solve significant scientific and practical problems.</w:t>
      </w:r>
    </w:p>
    <w:p w14:paraId="45A32ABD" w14:textId="794C72C0" w:rsidR="00BD46EB" w:rsidRDefault="00BD46EB" w:rsidP="00451190">
      <w:pPr>
        <w:pStyle w:val="CorpoIntroduo-Finisterra"/>
        <w:spacing w:line="360" w:lineRule="auto"/>
        <w:ind w:firstLine="709"/>
        <w:rPr>
          <w:rFonts w:ascii="Times New Roman" w:hAnsi="Times New Roman"/>
          <w:sz w:val="28"/>
          <w:szCs w:val="28"/>
        </w:rPr>
      </w:pPr>
      <w:r w:rsidRPr="00BD46EB">
        <w:rPr>
          <w:rFonts w:ascii="Times New Roman" w:hAnsi="Times New Roman"/>
          <w:b/>
          <w:sz w:val="28"/>
          <w:szCs w:val="28"/>
        </w:rPr>
        <w:t xml:space="preserve">The purpose of the </w:t>
      </w:r>
      <w:r w:rsidR="00F76D4F">
        <w:rPr>
          <w:rFonts w:ascii="Times New Roman" w:hAnsi="Times New Roman"/>
          <w:b/>
          <w:sz w:val="28"/>
          <w:szCs w:val="28"/>
        </w:rPr>
        <w:t>article</w:t>
      </w:r>
      <w:r w:rsidR="00C14BDA">
        <w:rPr>
          <w:rFonts w:ascii="Times New Roman" w:hAnsi="Times New Roman"/>
          <w:b/>
          <w:sz w:val="28"/>
          <w:szCs w:val="28"/>
        </w:rPr>
        <w:t xml:space="preserve">. </w:t>
      </w:r>
      <w:r w:rsidR="00C14BDA" w:rsidRPr="00C14BDA">
        <w:rPr>
          <w:rFonts w:ascii="Times New Roman" w:hAnsi="Times New Roman"/>
          <w:sz w:val="28"/>
          <w:szCs w:val="28"/>
        </w:rPr>
        <w:t>The aim is to express the main idea of the publication, which differs significantly from modern ideas about the problem, complements or deepens the already known approaches to it; attention is paid to the introduction into scientific circulation of new facts, conclusions, recommendations, patterns. The purpose of the article follows from the formulation of a scientific problem and should correspond to the title and conclusions of the article.</w:t>
      </w:r>
    </w:p>
    <w:p w14:paraId="715253A2" w14:textId="4D987B3F" w:rsidR="00C14BDA" w:rsidRDefault="00C14BDA" w:rsidP="00451190">
      <w:pPr>
        <w:pStyle w:val="CorpoIntroduo-Finisterra"/>
        <w:spacing w:line="360" w:lineRule="auto"/>
        <w:ind w:firstLine="709"/>
        <w:rPr>
          <w:rFonts w:ascii="Times New Roman" w:hAnsi="Times New Roman"/>
          <w:sz w:val="28"/>
          <w:szCs w:val="28"/>
        </w:rPr>
      </w:pPr>
      <w:r w:rsidRPr="00E81121">
        <w:rPr>
          <w:rFonts w:ascii="Times New Roman" w:hAnsi="Times New Roman"/>
          <w:b/>
          <w:sz w:val="28"/>
          <w:szCs w:val="28"/>
        </w:rPr>
        <w:t>Scientific novelty</w:t>
      </w:r>
      <w:r>
        <w:rPr>
          <w:rFonts w:ascii="Times New Roman" w:hAnsi="Times New Roman"/>
          <w:b/>
          <w:sz w:val="28"/>
          <w:szCs w:val="28"/>
        </w:rPr>
        <w:t>.</w:t>
      </w:r>
      <w:r>
        <w:rPr>
          <w:rFonts w:ascii="Times New Roman" w:hAnsi="Times New Roman"/>
          <w:sz w:val="28"/>
          <w:szCs w:val="28"/>
        </w:rPr>
        <w:t xml:space="preserve"> </w:t>
      </w:r>
      <w:r w:rsidRPr="00C14BDA">
        <w:rPr>
          <w:rFonts w:ascii="Times New Roman" w:hAnsi="Times New Roman"/>
          <w:sz w:val="28"/>
          <w:szCs w:val="28"/>
        </w:rPr>
        <w:t>Novelty is what represents the result of this work from the results obtained by other authors.</w:t>
      </w:r>
    </w:p>
    <w:p w14:paraId="6EAD0555" w14:textId="7DAFC27C" w:rsidR="00F76D4F" w:rsidRDefault="00C14BDA" w:rsidP="00451190">
      <w:pPr>
        <w:pStyle w:val="CorpoIntroduo-Finisterra"/>
        <w:spacing w:line="360" w:lineRule="auto"/>
        <w:ind w:firstLine="709"/>
        <w:rPr>
          <w:rFonts w:ascii="Times New Roman" w:hAnsi="Times New Roman"/>
          <w:sz w:val="28"/>
          <w:szCs w:val="28"/>
        </w:rPr>
      </w:pPr>
      <w:r>
        <w:rPr>
          <w:rFonts w:ascii="Times New Roman" w:hAnsi="Times New Roman"/>
          <w:b/>
          <w:sz w:val="28"/>
          <w:szCs w:val="28"/>
        </w:rPr>
        <w:t>R</w:t>
      </w:r>
      <w:r w:rsidR="00E81121" w:rsidRPr="00E81121">
        <w:rPr>
          <w:rFonts w:ascii="Times New Roman" w:hAnsi="Times New Roman"/>
          <w:b/>
          <w:sz w:val="28"/>
          <w:szCs w:val="28"/>
        </w:rPr>
        <w:t>esearch</w:t>
      </w:r>
      <w:r w:rsidRPr="00C14BDA">
        <w:rPr>
          <w:rFonts w:ascii="Times New Roman" w:hAnsi="Times New Roman"/>
          <w:b/>
          <w:sz w:val="28"/>
          <w:szCs w:val="28"/>
        </w:rPr>
        <w:t xml:space="preserve"> </w:t>
      </w:r>
      <w:r>
        <w:rPr>
          <w:rFonts w:ascii="Times New Roman" w:hAnsi="Times New Roman"/>
          <w:b/>
          <w:sz w:val="28"/>
          <w:szCs w:val="28"/>
        </w:rPr>
        <w:t>m</w:t>
      </w:r>
      <w:r w:rsidRPr="00E81121">
        <w:rPr>
          <w:rFonts w:ascii="Times New Roman" w:hAnsi="Times New Roman"/>
          <w:b/>
          <w:sz w:val="28"/>
          <w:szCs w:val="28"/>
        </w:rPr>
        <w:t>ethods</w:t>
      </w:r>
      <w:r>
        <w:rPr>
          <w:rFonts w:ascii="Times New Roman" w:hAnsi="Times New Roman"/>
          <w:b/>
          <w:sz w:val="28"/>
          <w:szCs w:val="28"/>
        </w:rPr>
        <w:t>.</w:t>
      </w:r>
      <w:r w:rsidR="00E81121">
        <w:rPr>
          <w:rFonts w:ascii="Times New Roman" w:hAnsi="Times New Roman"/>
          <w:sz w:val="28"/>
          <w:szCs w:val="28"/>
        </w:rPr>
        <w:t xml:space="preserve"> </w:t>
      </w:r>
      <w:r w:rsidR="00F76D4F" w:rsidRPr="00F76D4F">
        <w:rPr>
          <w:rFonts w:ascii="Times New Roman" w:hAnsi="Times New Roman"/>
          <w:sz w:val="28"/>
          <w:szCs w:val="28"/>
        </w:rPr>
        <w:t>In this section, it is necessary to describe the research progress as accurately and correctly as possible, indicating all the details. Then, according to your description, other scientists will be able to repeat the experiment.</w:t>
      </w:r>
    </w:p>
    <w:p w14:paraId="6B18C4FA" w14:textId="64807E77" w:rsidR="00C14BDA" w:rsidRDefault="00C14BDA" w:rsidP="00451190">
      <w:pPr>
        <w:pStyle w:val="CorpoIntroduo-Finisterra"/>
        <w:spacing w:line="360" w:lineRule="auto"/>
        <w:ind w:firstLine="709"/>
        <w:rPr>
          <w:rFonts w:ascii="Times New Roman" w:hAnsi="Times New Roman"/>
          <w:sz w:val="28"/>
          <w:szCs w:val="28"/>
        </w:rPr>
      </w:pPr>
      <w:r w:rsidRPr="00C14BDA">
        <w:rPr>
          <w:rFonts w:ascii="Times New Roman" w:hAnsi="Times New Roman"/>
          <w:sz w:val="28"/>
          <w:szCs w:val="28"/>
        </w:rPr>
        <w:t>This section describes the process of organizing the study, the methods used, the tools used; detailed information about the object of research is given; the sequence of research is indicated and the choice of methods used is substantiated (observation, survey, testing, experiment, analysis, modeling, study, and generalization, etc.).</w:t>
      </w:r>
    </w:p>
    <w:p w14:paraId="0D2E4806" w14:textId="53F566DC" w:rsidR="00E351F1" w:rsidRDefault="00BD46EB" w:rsidP="00451190">
      <w:pPr>
        <w:pStyle w:val="CorpoIntroduo-Finisterra"/>
        <w:spacing w:line="360" w:lineRule="auto"/>
        <w:ind w:firstLine="709"/>
        <w:rPr>
          <w:rFonts w:ascii="Times New Roman" w:hAnsi="Times New Roman"/>
          <w:sz w:val="28"/>
          <w:szCs w:val="28"/>
        </w:rPr>
      </w:pPr>
      <w:r w:rsidRPr="00BD46EB">
        <w:rPr>
          <w:rFonts w:ascii="Times New Roman" w:hAnsi="Times New Roman"/>
          <w:b/>
          <w:sz w:val="28"/>
          <w:szCs w:val="28"/>
        </w:rPr>
        <w:t>Analysis of recent research and publications.</w:t>
      </w:r>
      <w:r>
        <w:rPr>
          <w:rFonts w:ascii="Times New Roman" w:hAnsi="Times New Roman"/>
          <w:sz w:val="28"/>
          <w:szCs w:val="28"/>
        </w:rPr>
        <w:t xml:space="preserve"> </w:t>
      </w:r>
    </w:p>
    <w:p w14:paraId="786A54B8" w14:textId="77777777" w:rsidR="00C14BDA" w:rsidRPr="00C14BDA" w:rsidRDefault="00C14BDA" w:rsidP="00C14BDA">
      <w:pPr>
        <w:pStyle w:val="CorpoIntroduo-Finisterra"/>
        <w:spacing w:line="360" w:lineRule="auto"/>
        <w:ind w:firstLine="709"/>
        <w:rPr>
          <w:rFonts w:ascii="Times New Roman" w:hAnsi="Times New Roman"/>
          <w:sz w:val="28"/>
          <w:szCs w:val="28"/>
        </w:rPr>
      </w:pPr>
      <w:r w:rsidRPr="00C14BDA">
        <w:rPr>
          <w:rFonts w:ascii="Times New Roman" w:hAnsi="Times New Roman"/>
          <w:sz w:val="28"/>
          <w:szCs w:val="28"/>
        </w:rPr>
        <w:t>When presenting the analysis of publications, the author must describe the main (recent) research and publications on which the author relies; modern views on the problem; difficulties in developing this topic; highlighting unresolved issues within the general problem to which this article is devoted.</w:t>
      </w:r>
    </w:p>
    <w:p w14:paraId="22411EB1" w14:textId="77777777" w:rsidR="00C14BDA" w:rsidRPr="00C14BDA" w:rsidRDefault="00C14BDA" w:rsidP="00C14BDA">
      <w:pPr>
        <w:pStyle w:val="CorpoIntroduo-Finisterra"/>
        <w:spacing w:line="360" w:lineRule="auto"/>
        <w:ind w:firstLine="709"/>
        <w:rPr>
          <w:rFonts w:ascii="Times New Roman" w:hAnsi="Times New Roman"/>
          <w:sz w:val="28"/>
          <w:szCs w:val="28"/>
        </w:rPr>
      </w:pPr>
      <w:r w:rsidRPr="00C14BDA">
        <w:rPr>
          <w:rFonts w:ascii="Times New Roman" w:hAnsi="Times New Roman"/>
          <w:sz w:val="28"/>
          <w:szCs w:val="28"/>
        </w:rPr>
        <w:t>The main achievements of modern research of the problem …… are presented in the works of the most famous foreign representatives of economic and social thought, among which: .....</w:t>
      </w:r>
    </w:p>
    <w:p w14:paraId="0877E72F" w14:textId="37432BEA" w:rsidR="00C14BDA" w:rsidRDefault="00C14BDA" w:rsidP="00C14BDA">
      <w:pPr>
        <w:pStyle w:val="CorpoIntroduo-Finisterra"/>
        <w:spacing w:line="360" w:lineRule="auto"/>
        <w:ind w:firstLine="709"/>
        <w:rPr>
          <w:rFonts w:ascii="Times New Roman" w:hAnsi="Times New Roman"/>
          <w:sz w:val="28"/>
          <w:szCs w:val="28"/>
        </w:rPr>
      </w:pPr>
      <w:r w:rsidRPr="00C14BDA">
        <w:rPr>
          <w:rFonts w:ascii="Times New Roman" w:hAnsi="Times New Roman"/>
          <w:sz w:val="28"/>
          <w:szCs w:val="28"/>
        </w:rPr>
        <w:t>In our opinion, the most detailed study of the problem ……. carried out by specialists ......</w:t>
      </w:r>
    </w:p>
    <w:p w14:paraId="62DE2727" w14:textId="7F90F67B" w:rsidR="00C14BDA" w:rsidRDefault="00C14BDA" w:rsidP="00451190">
      <w:pPr>
        <w:pStyle w:val="CorpoIntroduo-Finisterra"/>
        <w:spacing w:line="360" w:lineRule="auto"/>
        <w:ind w:firstLine="709"/>
        <w:rPr>
          <w:rFonts w:ascii="Times New Roman" w:hAnsi="Times New Roman"/>
          <w:sz w:val="28"/>
          <w:szCs w:val="28"/>
        </w:rPr>
      </w:pPr>
    </w:p>
    <w:p w14:paraId="774CBB6D" w14:textId="77777777" w:rsidR="00C14BDA" w:rsidRPr="00B21229" w:rsidRDefault="00C14BDA" w:rsidP="00451190">
      <w:pPr>
        <w:pStyle w:val="CorpoIntroduo-Finisterra"/>
        <w:spacing w:line="360" w:lineRule="auto"/>
        <w:ind w:firstLine="709"/>
        <w:rPr>
          <w:rFonts w:ascii="Times New Roman" w:hAnsi="Times New Roman"/>
          <w:sz w:val="28"/>
          <w:szCs w:val="28"/>
        </w:rPr>
      </w:pPr>
    </w:p>
    <w:p w14:paraId="2F9CB892" w14:textId="0A200AFA" w:rsidR="00C14BDA" w:rsidRPr="00C14BDA" w:rsidRDefault="00C14BDA" w:rsidP="00C14BDA">
      <w:pPr>
        <w:pStyle w:val="CorpoIntroduo-Finisterra"/>
        <w:spacing w:line="360" w:lineRule="auto"/>
        <w:ind w:firstLine="709"/>
        <w:rPr>
          <w:rFonts w:ascii="Times New Roman" w:hAnsi="Times New Roman"/>
          <w:sz w:val="28"/>
          <w:szCs w:val="28"/>
        </w:rPr>
      </w:pPr>
      <w:r w:rsidRPr="00C14BDA">
        <w:rPr>
          <w:rFonts w:ascii="Times New Roman" w:hAnsi="Times New Roman"/>
          <w:b/>
          <w:bCs/>
          <w:sz w:val="28"/>
          <w:szCs w:val="28"/>
        </w:rPr>
        <w:lastRenderedPageBreak/>
        <w:t xml:space="preserve">Presentation of the main research material. </w:t>
      </w:r>
      <w:r w:rsidRPr="00C14BDA">
        <w:rPr>
          <w:rFonts w:ascii="Times New Roman" w:hAnsi="Times New Roman"/>
          <w:sz w:val="28"/>
          <w:szCs w:val="28"/>
        </w:rPr>
        <w:t>It is necessary to clearly describe all the results obtained with the use of diagrams or tables.</w:t>
      </w:r>
      <w:r>
        <w:rPr>
          <w:rFonts w:ascii="Times New Roman" w:hAnsi="Times New Roman"/>
          <w:sz w:val="28"/>
          <w:szCs w:val="28"/>
        </w:rPr>
        <w:t xml:space="preserve"> </w:t>
      </w:r>
      <w:r w:rsidRPr="00C14BDA">
        <w:rPr>
          <w:rFonts w:ascii="Times New Roman" w:hAnsi="Times New Roman"/>
          <w:sz w:val="28"/>
          <w:szCs w:val="28"/>
        </w:rPr>
        <w:t>This part of the article should be presented systematized author's analytical and statistical material. The results of the study should be described fully enough so that the reader can trace its stages and assess the validity of the conclusions made by the author. This is the main section, the purpose of which is to prove the working hypothesis (hypotheses) by means of analysis, generalization, and explanation of data. If necessary, the results are confirmed by illustrations (tables, graphs, figures), which represent the source material or evidence in a condensed form. It is important that the illustrated information does not duplicate what is already given in the text. It is desirable to compare the results presented in the article with previous works in this field by both the author and other researchers. Such a comparison will further reveal the novelty of the work and give it objectivity.</w:t>
      </w:r>
    </w:p>
    <w:p w14:paraId="2A619760" w14:textId="77777777" w:rsidR="00C14BDA" w:rsidRPr="00C14BDA" w:rsidRDefault="00C14BDA" w:rsidP="00C14BDA">
      <w:pPr>
        <w:pStyle w:val="CorpoIntroduo-Finisterra"/>
        <w:spacing w:line="360" w:lineRule="auto"/>
        <w:ind w:firstLine="709"/>
        <w:rPr>
          <w:rFonts w:ascii="Times New Roman" w:hAnsi="Times New Roman"/>
          <w:sz w:val="28"/>
          <w:szCs w:val="28"/>
        </w:rPr>
      </w:pPr>
      <w:r w:rsidRPr="00C14BDA">
        <w:rPr>
          <w:rFonts w:ascii="Times New Roman" w:hAnsi="Times New Roman"/>
          <w:sz w:val="28"/>
          <w:szCs w:val="28"/>
        </w:rPr>
        <w:t>The results of the study should be summarized, but contain enough information to evaluate the conclusions. It should also be justified why these data were chosen for analysis.</w:t>
      </w:r>
    </w:p>
    <w:p w14:paraId="30015668" w14:textId="7CF90BA6" w:rsidR="00C14BDA" w:rsidRPr="00C14BDA" w:rsidRDefault="00C14BDA" w:rsidP="00C14BDA">
      <w:pPr>
        <w:pStyle w:val="CorpoIntroduo-Finisterra"/>
        <w:spacing w:line="360" w:lineRule="auto"/>
        <w:ind w:firstLine="709"/>
        <w:rPr>
          <w:rFonts w:ascii="Times New Roman" w:hAnsi="Times New Roman"/>
          <w:sz w:val="28"/>
          <w:szCs w:val="28"/>
        </w:rPr>
      </w:pPr>
      <w:r w:rsidRPr="00C14BDA">
        <w:rPr>
          <w:rFonts w:ascii="Times New Roman" w:hAnsi="Times New Roman"/>
          <w:sz w:val="28"/>
          <w:szCs w:val="28"/>
        </w:rPr>
        <w:t>The following are examples of tables and figures. Illustrative data should be in black and white.</w:t>
      </w:r>
    </w:p>
    <w:p w14:paraId="720AEC46" w14:textId="77777777" w:rsidR="0046654B" w:rsidRPr="00B21229" w:rsidRDefault="00F11020" w:rsidP="00CC369D">
      <w:pPr>
        <w:spacing w:after="60"/>
        <w:jc w:val="both"/>
        <w:rPr>
          <w:sz w:val="28"/>
          <w:szCs w:val="28"/>
        </w:rPr>
      </w:pPr>
      <w:r w:rsidRPr="00B21229">
        <w:rPr>
          <w:noProof/>
          <w:sz w:val="28"/>
          <w:szCs w:val="28"/>
          <w:lang w:val="ru-RU"/>
        </w:rPr>
        <w:drawing>
          <wp:inline distT="0" distB="0" distL="0" distR="0" wp14:anchorId="539FFBD0" wp14:editId="3B8C2EDC">
            <wp:extent cx="5821154" cy="3357578"/>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3706" cy="3359050"/>
                    </a:xfrm>
                    <a:prstGeom prst="rect">
                      <a:avLst/>
                    </a:prstGeom>
                    <a:noFill/>
                  </pic:spPr>
                </pic:pic>
              </a:graphicData>
            </a:graphic>
          </wp:inline>
        </w:drawing>
      </w:r>
    </w:p>
    <w:p w14:paraId="2817306B" w14:textId="0198D104" w:rsidR="00BB1383" w:rsidRPr="00E64645" w:rsidRDefault="007D3C57" w:rsidP="00E64645">
      <w:pPr>
        <w:pStyle w:val="LegendaPT-Finisterra"/>
        <w:jc w:val="left"/>
        <w:rPr>
          <w:rFonts w:ascii="Times New Roman" w:eastAsia="Times New Roman" w:hAnsi="Times New Roman"/>
          <w:sz w:val="24"/>
          <w:szCs w:val="24"/>
        </w:rPr>
      </w:pPr>
      <w:r w:rsidRPr="00E64645">
        <w:rPr>
          <w:rFonts w:ascii="Times New Roman" w:eastAsia="Times New Roman" w:hAnsi="Times New Roman"/>
          <w:b/>
          <w:bCs/>
          <w:i/>
          <w:iCs/>
          <w:sz w:val="24"/>
          <w:szCs w:val="24"/>
        </w:rPr>
        <w:t>Fig.</w:t>
      </w:r>
      <w:r w:rsidR="00E64645">
        <w:rPr>
          <w:rFonts w:ascii="Times New Roman" w:eastAsia="Times New Roman" w:hAnsi="Times New Roman"/>
          <w:b/>
          <w:bCs/>
          <w:i/>
          <w:iCs/>
          <w:sz w:val="24"/>
          <w:szCs w:val="24"/>
          <w:lang w:val="uk-UA"/>
        </w:rPr>
        <w:t> </w:t>
      </w:r>
      <w:r w:rsidRPr="00E64645">
        <w:rPr>
          <w:rFonts w:ascii="Times New Roman" w:eastAsia="Times New Roman" w:hAnsi="Times New Roman"/>
          <w:b/>
          <w:bCs/>
          <w:i/>
          <w:iCs/>
          <w:sz w:val="24"/>
          <w:szCs w:val="24"/>
        </w:rPr>
        <w:t>1</w:t>
      </w:r>
      <w:r w:rsidR="00E64645">
        <w:rPr>
          <w:rFonts w:ascii="Times New Roman" w:eastAsia="Times New Roman" w:hAnsi="Times New Roman"/>
          <w:b/>
          <w:bCs/>
          <w:i/>
          <w:iCs/>
          <w:sz w:val="24"/>
          <w:szCs w:val="24"/>
          <w:lang w:val="uk-UA"/>
        </w:rPr>
        <w:t>.</w:t>
      </w:r>
      <w:r w:rsidRPr="00E64645">
        <w:rPr>
          <w:rFonts w:ascii="Times New Roman" w:eastAsia="Times New Roman" w:hAnsi="Times New Roman"/>
          <w:sz w:val="24"/>
          <w:szCs w:val="24"/>
        </w:rPr>
        <w:t xml:space="preserve"> </w:t>
      </w:r>
      <w:r w:rsidR="00BB1383" w:rsidRPr="00E64645">
        <w:rPr>
          <w:rFonts w:ascii="Times New Roman" w:eastAsia="Times New Roman" w:hAnsi="Times New Roman"/>
          <w:sz w:val="24"/>
          <w:szCs w:val="24"/>
        </w:rPr>
        <w:t>The dynamics of the number of Ukrainian citizens studying abroad in 1999</w:t>
      </w:r>
      <w:r w:rsidR="00E64645">
        <w:rPr>
          <w:rFonts w:ascii="Times New Roman" w:eastAsia="Times New Roman" w:hAnsi="Times New Roman"/>
          <w:sz w:val="24"/>
          <w:szCs w:val="24"/>
          <w:lang w:val="uk-UA"/>
        </w:rPr>
        <w:t>–</w:t>
      </w:r>
      <w:r w:rsidR="00BB1383" w:rsidRPr="00E64645">
        <w:rPr>
          <w:rFonts w:ascii="Times New Roman" w:eastAsia="Times New Roman" w:hAnsi="Times New Roman"/>
          <w:sz w:val="24"/>
          <w:szCs w:val="24"/>
        </w:rPr>
        <w:t>2017</w:t>
      </w:r>
    </w:p>
    <w:p w14:paraId="1CA93D6F" w14:textId="77777777" w:rsidR="00BB1383" w:rsidRPr="00E64645" w:rsidRDefault="00BB1383" w:rsidP="00E64645">
      <w:pPr>
        <w:pStyle w:val="LegendaPT-Finisterra"/>
        <w:jc w:val="left"/>
        <w:rPr>
          <w:rFonts w:ascii="Times New Roman" w:eastAsia="Times New Roman" w:hAnsi="Times New Roman"/>
          <w:sz w:val="24"/>
          <w:szCs w:val="24"/>
        </w:rPr>
      </w:pPr>
      <w:r w:rsidRPr="00E64645">
        <w:rPr>
          <w:rFonts w:ascii="Times New Roman" w:eastAsia="Times New Roman" w:hAnsi="Times New Roman"/>
          <w:i/>
          <w:iCs/>
          <w:sz w:val="24"/>
          <w:szCs w:val="24"/>
        </w:rPr>
        <w:t>Source:</w:t>
      </w:r>
      <w:r w:rsidRPr="00E64645">
        <w:rPr>
          <w:rFonts w:ascii="Times New Roman" w:eastAsia="Times New Roman" w:hAnsi="Times New Roman"/>
          <w:sz w:val="24"/>
          <w:szCs w:val="24"/>
        </w:rPr>
        <w:t xml:space="preserve"> UNESCO</w:t>
      </w:r>
    </w:p>
    <w:p w14:paraId="23A68685" w14:textId="77777777" w:rsidR="00BA26A2" w:rsidRPr="00B21229" w:rsidRDefault="00BA26A2" w:rsidP="00731F67">
      <w:pPr>
        <w:pStyle w:val="CorpoIntroduo-Finisterra"/>
        <w:rPr>
          <w:rFonts w:ascii="Times New Roman" w:hAnsi="Times New Roman"/>
          <w:sz w:val="28"/>
          <w:szCs w:val="28"/>
        </w:rPr>
      </w:pPr>
    </w:p>
    <w:p w14:paraId="2FF64A2D" w14:textId="290B39DC" w:rsidR="00546378" w:rsidRPr="004706DD" w:rsidRDefault="00546378" w:rsidP="00E64645">
      <w:pPr>
        <w:pStyle w:val="LegendaPT-Finisterra"/>
        <w:jc w:val="left"/>
        <w:rPr>
          <w:rFonts w:ascii="Times New Roman" w:eastAsia="Times New Roman" w:hAnsi="Times New Roman"/>
          <w:sz w:val="24"/>
          <w:szCs w:val="24"/>
        </w:rPr>
      </w:pPr>
      <w:r w:rsidRPr="004706DD">
        <w:rPr>
          <w:rFonts w:ascii="Times New Roman" w:eastAsia="Times New Roman" w:hAnsi="Times New Roman"/>
          <w:i/>
          <w:iCs/>
          <w:sz w:val="24"/>
          <w:szCs w:val="24"/>
        </w:rPr>
        <w:lastRenderedPageBreak/>
        <w:t>Table</w:t>
      </w:r>
      <w:r w:rsidR="00E64645" w:rsidRPr="004706DD">
        <w:rPr>
          <w:rFonts w:ascii="Times New Roman" w:eastAsia="Times New Roman" w:hAnsi="Times New Roman"/>
          <w:i/>
          <w:iCs/>
          <w:sz w:val="24"/>
          <w:szCs w:val="24"/>
          <w:lang w:val="uk-UA"/>
        </w:rPr>
        <w:t> </w:t>
      </w:r>
      <w:r w:rsidR="008E4479" w:rsidRPr="004706DD">
        <w:rPr>
          <w:rFonts w:ascii="Times New Roman" w:eastAsia="Times New Roman" w:hAnsi="Times New Roman"/>
          <w:i/>
          <w:iCs/>
          <w:sz w:val="24"/>
          <w:szCs w:val="24"/>
        </w:rPr>
        <w:t>1</w:t>
      </w:r>
      <w:r w:rsidR="00E64645" w:rsidRPr="004706DD">
        <w:rPr>
          <w:rFonts w:ascii="Times New Roman" w:eastAsia="Times New Roman" w:hAnsi="Times New Roman"/>
          <w:i/>
          <w:iCs/>
          <w:sz w:val="24"/>
          <w:szCs w:val="24"/>
          <w:lang w:val="uk-UA"/>
        </w:rPr>
        <w:t>.</w:t>
      </w:r>
      <w:r w:rsidR="00DB6D42" w:rsidRPr="004706DD">
        <w:rPr>
          <w:rFonts w:ascii="Times New Roman" w:eastAsia="Times New Roman" w:hAnsi="Times New Roman"/>
          <w:sz w:val="24"/>
          <w:szCs w:val="24"/>
        </w:rPr>
        <w:t xml:space="preserve"> </w:t>
      </w:r>
      <w:r w:rsidRPr="004706DD">
        <w:rPr>
          <w:rFonts w:ascii="Times New Roman" w:eastAsia="Times New Roman" w:hAnsi="Times New Roman"/>
          <w:b/>
          <w:bCs/>
          <w:sz w:val="24"/>
          <w:szCs w:val="24"/>
        </w:rPr>
        <w:t>Scale of External Labor Migration, million</w:t>
      </w:r>
    </w:p>
    <w:tbl>
      <w:tblPr>
        <w:tblW w:w="9180"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3652"/>
        <w:gridCol w:w="1418"/>
        <w:gridCol w:w="2126"/>
        <w:gridCol w:w="1984"/>
      </w:tblGrid>
      <w:tr w:rsidR="00546378" w:rsidRPr="00B21229" w14:paraId="09F91CC9" w14:textId="77777777" w:rsidTr="00F112BD">
        <w:trPr>
          <w:trHeight w:val="484"/>
        </w:trPr>
        <w:tc>
          <w:tcPr>
            <w:tcW w:w="3652" w:type="dxa"/>
            <w:shd w:val="clear" w:color="auto" w:fill="auto"/>
            <w:tcMar>
              <w:top w:w="15" w:type="dxa"/>
              <w:left w:w="108" w:type="dxa"/>
              <w:bottom w:w="0" w:type="dxa"/>
              <w:right w:w="108" w:type="dxa"/>
            </w:tcMar>
            <w:hideMark/>
          </w:tcPr>
          <w:p w14:paraId="16886A4E" w14:textId="77777777" w:rsidR="00546378" w:rsidRPr="00B21229" w:rsidRDefault="00546378" w:rsidP="00CC369D">
            <w:pPr>
              <w:spacing w:after="60"/>
              <w:jc w:val="both"/>
              <w:rPr>
                <w:sz w:val="28"/>
                <w:szCs w:val="28"/>
                <w:lang w:val="pt-PT" w:eastAsia="en-US"/>
              </w:rPr>
            </w:pPr>
            <w:r w:rsidRPr="00B21229">
              <w:rPr>
                <w:sz w:val="28"/>
                <w:szCs w:val="28"/>
                <w:lang w:val="pt-PT" w:eastAsia="en-US"/>
              </w:rPr>
              <w:t> </w:t>
            </w:r>
          </w:p>
        </w:tc>
        <w:tc>
          <w:tcPr>
            <w:tcW w:w="1418" w:type="dxa"/>
            <w:shd w:val="clear" w:color="auto" w:fill="auto"/>
            <w:tcMar>
              <w:top w:w="15" w:type="dxa"/>
              <w:left w:w="108" w:type="dxa"/>
              <w:bottom w:w="0" w:type="dxa"/>
              <w:right w:w="108" w:type="dxa"/>
            </w:tcMar>
            <w:hideMark/>
          </w:tcPr>
          <w:p w14:paraId="0A62FC08" w14:textId="77777777" w:rsidR="00546378" w:rsidRPr="00B21229" w:rsidRDefault="00546378" w:rsidP="00706662">
            <w:pPr>
              <w:spacing w:after="60"/>
              <w:jc w:val="right"/>
              <w:rPr>
                <w:sz w:val="28"/>
                <w:szCs w:val="28"/>
                <w:lang w:val="pt-PT" w:eastAsia="en-US"/>
              </w:rPr>
            </w:pPr>
            <w:r w:rsidRPr="00B21229">
              <w:rPr>
                <w:sz w:val="28"/>
                <w:szCs w:val="28"/>
                <w:lang w:val="pt-PT" w:eastAsia="en-US"/>
              </w:rPr>
              <w:t>2008</w:t>
            </w:r>
          </w:p>
        </w:tc>
        <w:tc>
          <w:tcPr>
            <w:tcW w:w="2126" w:type="dxa"/>
            <w:shd w:val="clear" w:color="auto" w:fill="auto"/>
            <w:tcMar>
              <w:top w:w="15" w:type="dxa"/>
              <w:left w:w="108" w:type="dxa"/>
              <w:bottom w:w="0" w:type="dxa"/>
              <w:right w:w="108" w:type="dxa"/>
            </w:tcMar>
            <w:hideMark/>
          </w:tcPr>
          <w:p w14:paraId="126B77E4" w14:textId="77777777" w:rsidR="00546378" w:rsidRPr="00B21229" w:rsidRDefault="00546378" w:rsidP="00706662">
            <w:pPr>
              <w:spacing w:after="60"/>
              <w:jc w:val="right"/>
              <w:rPr>
                <w:sz w:val="28"/>
                <w:szCs w:val="28"/>
                <w:lang w:val="pt-PT" w:eastAsia="en-US"/>
              </w:rPr>
            </w:pPr>
            <w:r w:rsidRPr="00B21229">
              <w:rPr>
                <w:sz w:val="28"/>
                <w:szCs w:val="28"/>
                <w:lang w:val="pt-PT" w:eastAsia="en-US"/>
              </w:rPr>
              <w:t>2012</w:t>
            </w:r>
          </w:p>
        </w:tc>
        <w:tc>
          <w:tcPr>
            <w:tcW w:w="1984" w:type="dxa"/>
            <w:shd w:val="clear" w:color="auto" w:fill="auto"/>
            <w:tcMar>
              <w:top w:w="15" w:type="dxa"/>
              <w:left w:w="108" w:type="dxa"/>
              <w:bottom w:w="0" w:type="dxa"/>
              <w:right w:w="108" w:type="dxa"/>
            </w:tcMar>
            <w:hideMark/>
          </w:tcPr>
          <w:p w14:paraId="3FE331C5" w14:textId="77777777" w:rsidR="00546378" w:rsidRPr="00B21229" w:rsidRDefault="00546378" w:rsidP="00706662">
            <w:pPr>
              <w:spacing w:after="60"/>
              <w:jc w:val="right"/>
              <w:rPr>
                <w:sz w:val="28"/>
                <w:szCs w:val="28"/>
                <w:lang w:val="pt-PT" w:eastAsia="en-US"/>
              </w:rPr>
            </w:pPr>
            <w:r w:rsidRPr="00B21229">
              <w:rPr>
                <w:sz w:val="28"/>
                <w:szCs w:val="28"/>
                <w:lang w:val="pt-PT" w:eastAsia="en-US"/>
              </w:rPr>
              <w:t>2017</w:t>
            </w:r>
          </w:p>
        </w:tc>
      </w:tr>
      <w:tr w:rsidR="00546378" w:rsidRPr="00B21229" w14:paraId="38631ECB" w14:textId="77777777" w:rsidTr="00F112BD">
        <w:trPr>
          <w:trHeight w:val="321"/>
        </w:trPr>
        <w:tc>
          <w:tcPr>
            <w:tcW w:w="3652" w:type="dxa"/>
            <w:shd w:val="clear" w:color="auto" w:fill="auto"/>
            <w:tcMar>
              <w:top w:w="15" w:type="dxa"/>
              <w:left w:w="108" w:type="dxa"/>
              <w:bottom w:w="0" w:type="dxa"/>
              <w:right w:w="108" w:type="dxa"/>
            </w:tcMar>
            <w:hideMark/>
          </w:tcPr>
          <w:p w14:paraId="34D20E75" w14:textId="77777777" w:rsidR="00546378" w:rsidRPr="00B21229" w:rsidRDefault="00546378" w:rsidP="00CC369D">
            <w:pPr>
              <w:spacing w:after="60"/>
              <w:jc w:val="both"/>
              <w:rPr>
                <w:sz w:val="28"/>
                <w:szCs w:val="28"/>
                <w:lang w:val="pt-PT" w:eastAsia="en-US"/>
              </w:rPr>
            </w:pPr>
            <w:r w:rsidRPr="00B21229">
              <w:rPr>
                <w:sz w:val="28"/>
                <w:szCs w:val="28"/>
                <w:lang w:val="pt-PT" w:eastAsia="en-US"/>
              </w:rPr>
              <w:t>Nationwide survey data</w:t>
            </w:r>
          </w:p>
        </w:tc>
        <w:tc>
          <w:tcPr>
            <w:tcW w:w="1418" w:type="dxa"/>
            <w:shd w:val="clear" w:color="auto" w:fill="auto"/>
            <w:tcMar>
              <w:top w:w="15" w:type="dxa"/>
              <w:left w:w="108" w:type="dxa"/>
              <w:bottom w:w="0" w:type="dxa"/>
              <w:right w:w="108" w:type="dxa"/>
            </w:tcMar>
            <w:hideMark/>
          </w:tcPr>
          <w:p w14:paraId="79816442" w14:textId="77777777" w:rsidR="00546378" w:rsidRPr="00B21229" w:rsidRDefault="00546378" w:rsidP="00CC369D">
            <w:pPr>
              <w:spacing w:after="60"/>
              <w:jc w:val="right"/>
              <w:rPr>
                <w:sz w:val="28"/>
                <w:szCs w:val="28"/>
                <w:lang w:val="pt-PT" w:eastAsia="en-US"/>
              </w:rPr>
            </w:pPr>
            <w:r w:rsidRPr="00B21229">
              <w:rPr>
                <w:sz w:val="28"/>
                <w:szCs w:val="28"/>
                <w:lang w:val="pt-PT" w:eastAsia="en-US"/>
              </w:rPr>
              <w:t>1,5</w:t>
            </w:r>
          </w:p>
        </w:tc>
        <w:tc>
          <w:tcPr>
            <w:tcW w:w="2126" w:type="dxa"/>
            <w:shd w:val="clear" w:color="auto" w:fill="auto"/>
            <w:tcMar>
              <w:top w:w="15" w:type="dxa"/>
              <w:left w:w="108" w:type="dxa"/>
              <w:bottom w:w="0" w:type="dxa"/>
              <w:right w:w="108" w:type="dxa"/>
            </w:tcMar>
            <w:hideMark/>
          </w:tcPr>
          <w:p w14:paraId="73F03C4C" w14:textId="77777777" w:rsidR="00546378" w:rsidRPr="00B21229" w:rsidRDefault="00546378" w:rsidP="00CC369D">
            <w:pPr>
              <w:spacing w:after="60"/>
              <w:jc w:val="right"/>
              <w:rPr>
                <w:sz w:val="28"/>
                <w:szCs w:val="28"/>
                <w:lang w:val="pt-PT" w:eastAsia="en-US"/>
              </w:rPr>
            </w:pPr>
            <w:r w:rsidRPr="00B21229">
              <w:rPr>
                <w:sz w:val="28"/>
                <w:szCs w:val="28"/>
                <w:lang w:val="pt-PT" w:eastAsia="en-US"/>
              </w:rPr>
              <w:t>1,2</w:t>
            </w:r>
          </w:p>
        </w:tc>
        <w:tc>
          <w:tcPr>
            <w:tcW w:w="1984" w:type="dxa"/>
            <w:shd w:val="clear" w:color="auto" w:fill="auto"/>
            <w:tcMar>
              <w:top w:w="15" w:type="dxa"/>
              <w:left w:w="108" w:type="dxa"/>
              <w:bottom w:w="0" w:type="dxa"/>
              <w:right w:w="108" w:type="dxa"/>
            </w:tcMar>
            <w:hideMark/>
          </w:tcPr>
          <w:p w14:paraId="6246276B" w14:textId="77777777" w:rsidR="00546378" w:rsidRPr="00B21229" w:rsidRDefault="00546378" w:rsidP="00CC369D">
            <w:pPr>
              <w:spacing w:after="60"/>
              <w:jc w:val="right"/>
              <w:rPr>
                <w:sz w:val="28"/>
                <w:szCs w:val="28"/>
                <w:lang w:val="pt-PT" w:eastAsia="en-US"/>
              </w:rPr>
            </w:pPr>
            <w:r w:rsidRPr="00B21229">
              <w:rPr>
                <w:sz w:val="28"/>
                <w:szCs w:val="28"/>
                <w:lang w:val="pt-PT" w:eastAsia="en-US"/>
              </w:rPr>
              <w:t>1,3</w:t>
            </w:r>
          </w:p>
        </w:tc>
      </w:tr>
      <w:tr w:rsidR="00546378" w:rsidRPr="00B21229" w14:paraId="5BB432EF" w14:textId="77777777" w:rsidTr="00F112BD">
        <w:trPr>
          <w:trHeight w:val="539"/>
        </w:trPr>
        <w:tc>
          <w:tcPr>
            <w:tcW w:w="3652" w:type="dxa"/>
            <w:shd w:val="clear" w:color="auto" w:fill="auto"/>
            <w:tcMar>
              <w:top w:w="15" w:type="dxa"/>
              <w:left w:w="108" w:type="dxa"/>
              <w:bottom w:w="0" w:type="dxa"/>
              <w:right w:w="108" w:type="dxa"/>
            </w:tcMar>
            <w:hideMark/>
          </w:tcPr>
          <w:p w14:paraId="4DA1334D" w14:textId="77777777" w:rsidR="00546378" w:rsidRPr="00B21229" w:rsidRDefault="00546378" w:rsidP="00CC369D">
            <w:pPr>
              <w:spacing w:after="60"/>
              <w:jc w:val="both"/>
              <w:rPr>
                <w:sz w:val="28"/>
                <w:szCs w:val="28"/>
                <w:lang w:val="pt-PT" w:eastAsia="en-US"/>
              </w:rPr>
            </w:pPr>
            <w:r w:rsidRPr="00B21229">
              <w:rPr>
                <w:sz w:val="28"/>
                <w:szCs w:val="28"/>
                <w:lang w:val="pt-PT" w:eastAsia="en-US"/>
              </w:rPr>
              <w:t>Estimation of total size:</w:t>
            </w:r>
          </w:p>
          <w:p w14:paraId="3C39FDD8" w14:textId="0E4C90FE" w:rsidR="00546378" w:rsidRPr="00B21229" w:rsidRDefault="00E64645" w:rsidP="00CC369D">
            <w:pPr>
              <w:spacing w:after="60"/>
              <w:jc w:val="both"/>
              <w:rPr>
                <w:sz w:val="28"/>
                <w:szCs w:val="28"/>
                <w:lang w:val="pt-PT" w:eastAsia="en-US"/>
              </w:rPr>
            </w:pPr>
            <w:r>
              <w:rPr>
                <w:sz w:val="28"/>
                <w:szCs w:val="28"/>
                <w:lang w:val="pt-PT" w:eastAsia="en-US"/>
              </w:rPr>
              <w:t xml:space="preserve">  </w:t>
            </w:r>
            <w:r w:rsidR="00546378" w:rsidRPr="00B21229">
              <w:rPr>
                <w:sz w:val="28"/>
                <w:szCs w:val="28"/>
                <w:lang w:val="pt-PT" w:eastAsia="en-US"/>
              </w:rPr>
              <w:t xml:space="preserve"> all migrants</w:t>
            </w:r>
          </w:p>
        </w:tc>
        <w:tc>
          <w:tcPr>
            <w:tcW w:w="1418" w:type="dxa"/>
            <w:shd w:val="clear" w:color="auto" w:fill="auto"/>
            <w:tcMar>
              <w:top w:w="15" w:type="dxa"/>
              <w:left w:w="108" w:type="dxa"/>
              <w:bottom w:w="0" w:type="dxa"/>
              <w:right w:w="108" w:type="dxa"/>
            </w:tcMar>
            <w:hideMark/>
          </w:tcPr>
          <w:p w14:paraId="17CC1E63" w14:textId="77777777" w:rsidR="00546378" w:rsidRPr="00B21229" w:rsidRDefault="00546378" w:rsidP="00CC369D">
            <w:pPr>
              <w:spacing w:after="60"/>
              <w:jc w:val="right"/>
              <w:rPr>
                <w:sz w:val="28"/>
                <w:szCs w:val="28"/>
                <w:lang w:val="pt-PT" w:eastAsia="en-US"/>
              </w:rPr>
            </w:pPr>
          </w:p>
          <w:p w14:paraId="0CB68A6B" w14:textId="77777777" w:rsidR="00546378" w:rsidRPr="00B21229" w:rsidRDefault="00546378" w:rsidP="00CC369D">
            <w:pPr>
              <w:spacing w:after="60"/>
              <w:jc w:val="right"/>
              <w:rPr>
                <w:sz w:val="28"/>
                <w:szCs w:val="28"/>
                <w:lang w:val="pt-PT" w:eastAsia="en-US"/>
              </w:rPr>
            </w:pPr>
            <w:r w:rsidRPr="00B21229">
              <w:rPr>
                <w:sz w:val="28"/>
                <w:szCs w:val="28"/>
                <w:lang w:val="pt-PT" w:eastAsia="en-US"/>
              </w:rPr>
              <w:t>2,1</w:t>
            </w:r>
          </w:p>
        </w:tc>
        <w:tc>
          <w:tcPr>
            <w:tcW w:w="2126" w:type="dxa"/>
            <w:shd w:val="clear" w:color="auto" w:fill="auto"/>
            <w:tcMar>
              <w:top w:w="15" w:type="dxa"/>
              <w:left w:w="108" w:type="dxa"/>
              <w:bottom w:w="0" w:type="dxa"/>
              <w:right w:w="108" w:type="dxa"/>
            </w:tcMar>
            <w:hideMark/>
          </w:tcPr>
          <w:p w14:paraId="51E8E52A" w14:textId="77777777" w:rsidR="00546378" w:rsidRPr="00B21229" w:rsidRDefault="00546378" w:rsidP="00CC369D">
            <w:pPr>
              <w:spacing w:after="60"/>
              <w:jc w:val="right"/>
              <w:rPr>
                <w:sz w:val="28"/>
                <w:szCs w:val="28"/>
                <w:lang w:val="pt-PT" w:eastAsia="en-US"/>
              </w:rPr>
            </w:pPr>
          </w:p>
          <w:p w14:paraId="6EAC623C" w14:textId="77777777" w:rsidR="00546378" w:rsidRPr="00B21229" w:rsidRDefault="00546378" w:rsidP="00CC369D">
            <w:pPr>
              <w:spacing w:after="60"/>
              <w:jc w:val="right"/>
              <w:rPr>
                <w:sz w:val="28"/>
                <w:szCs w:val="28"/>
                <w:lang w:val="pt-PT" w:eastAsia="en-US"/>
              </w:rPr>
            </w:pPr>
            <w:r w:rsidRPr="00B21229">
              <w:rPr>
                <w:sz w:val="28"/>
                <w:szCs w:val="28"/>
                <w:lang w:val="pt-PT" w:eastAsia="en-US"/>
              </w:rPr>
              <w:t>1,9</w:t>
            </w:r>
          </w:p>
        </w:tc>
        <w:tc>
          <w:tcPr>
            <w:tcW w:w="1984" w:type="dxa"/>
            <w:shd w:val="clear" w:color="auto" w:fill="auto"/>
            <w:tcMar>
              <w:top w:w="15" w:type="dxa"/>
              <w:left w:w="108" w:type="dxa"/>
              <w:bottom w:w="0" w:type="dxa"/>
              <w:right w:w="108" w:type="dxa"/>
            </w:tcMar>
            <w:hideMark/>
          </w:tcPr>
          <w:p w14:paraId="664179CD" w14:textId="77777777" w:rsidR="00546378" w:rsidRPr="00B21229" w:rsidRDefault="00546378" w:rsidP="00CC369D">
            <w:pPr>
              <w:spacing w:after="60"/>
              <w:jc w:val="right"/>
              <w:rPr>
                <w:sz w:val="28"/>
                <w:szCs w:val="28"/>
                <w:lang w:val="pt-PT" w:eastAsia="en-US"/>
              </w:rPr>
            </w:pPr>
          </w:p>
          <w:p w14:paraId="78EA9DC9" w14:textId="77777777" w:rsidR="00546378" w:rsidRPr="00B21229" w:rsidRDefault="00546378" w:rsidP="00CC369D">
            <w:pPr>
              <w:spacing w:after="60"/>
              <w:jc w:val="right"/>
              <w:rPr>
                <w:sz w:val="28"/>
                <w:szCs w:val="28"/>
                <w:lang w:val="pt-PT" w:eastAsia="en-US"/>
              </w:rPr>
            </w:pPr>
            <w:r w:rsidRPr="00B21229">
              <w:rPr>
                <w:sz w:val="28"/>
                <w:szCs w:val="28"/>
                <w:lang w:val="pt-PT" w:eastAsia="en-US"/>
              </w:rPr>
              <w:t>2,7</w:t>
            </w:r>
          </w:p>
        </w:tc>
      </w:tr>
      <w:tr w:rsidR="00546378" w:rsidRPr="00B21229" w14:paraId="5ECE1C22" w14:textId="77777777" w:rsidTr="00F112BD">
        <w:trPr>
          <w:trHeight w:val="262"/>
        </w:trPr>
        <w:tc>
          <w:tcPr>
            <w:tcW w:w="3652" w:type="dxa"/>
            <w:shd w:val="clear" w:color="auto" w:fill="auto"/>
            <w:tcMar>
              <w:top w:w="15" w:type="dxa"/>
              <w:left w:w="108" w:type="dxa"/>
              <w:bottom w:w="0" w:type="dxa"/>
              <w:right w:w="108" w:type="dxa"/>
            </w:tcMar>
            <w:hideMark/>
          </w:tcPr>
          <w:p w14:paraId="2B12F209" w14:textId="08AC7041" w:rsidR="00546378" w:rsidRPr="00B21229" w:rsidRDefault="00E64645" w:rsidP="00CC369D">
            <w:pPr>
              <w:spacing w:after="60"/>
              <w:jc w:val="both"/>
              <w:rPr>
                <w:sz w:val="28"/>
                <w:szCs w:val="28"/>
                <w:lang w:val="pt-PT" w:eastAsia="en-US"/>
              </w:rPr>
            </w:pPr>
            <w:r>
              <w:rPr>
                <w:sz w:val="28"/>
                <w:szCs w:val="28"/>
                <w:lang w:val="pt-PT" w:eastAsia="en-US"/>
              </w:rPr>
              <w:t xml:space="preserve">  </w:t>
            </w:r>
            <w:r w:rsidR="00546378" w:rsidRPr="00B21229">
              <w:rPr>
                <w:sz w:val="28"/>
                <w:szCs w:val="28"/>
                <w:lang w:val="pt-PT" w:eastAsia="en-US"/>
              </w:rPr>
              <w:t xml:space="preserve"> long-term migrants becoming permanent ones</w:t>
            </w:r>
          </w:p>
        </w:tc>
        <w:tc>
          <w:tcPr>
            <w:tcW w:w="1418" w:type="dxa"/>
            <w:shd w:val="clear" w:color="auto" w:fill="auto"/>
            <w:tcMar>
              <w:top w:w="15" w:type="dxa"/>
              <w:left w:w="108" w:type="dxa"/>
              <w:bottom w:w="0" w:type="dxa"/>
              <w:right w:w="108" w:type="dxa"/>
            </w:tcMar>
            <w:hideMark/>
          </w:tcPr>
          <w:p w14:paraId="10DC1CBD" w14:textId="77777777" w:rsidR="00546378" w:rsidRPr="00B21229" w:rsidRDefault="00546378" w:rsidP="00CC369D">
            <w:pPr>
              <w:spacing w:after="60"/>
              <w:jc w:val="right"/>
              <w:rPr>
                <w:sz w:val="28"/>
                <w:szCs w:val="28"/>
                <w:lang w:val="pt-PT" w:eastAsia="en-US"/>
              </w:rPr>
            </w:pPr>
            <w:r w:rsidRPr="00B21229">
              <w:rPr>
                <w:sz w:val="28"/>
                <w:szCs w:val="28"/>
                <w:lang w:val="pt-PT" w:eastAsia="en-US"/>
              </w:rPr>
              <w:t>0,5</w:t>
            </w:r>
          </w:p>
        </w:tc>
        <w:tc>
          <w:tcPr>
            <w:tcW w:w="2126" w:type="dxa"/>
            <w:shd w:val="clear" w:color="auto" w:fill="auto"/>
            <w:tcMar>
              <w:top w:w="15" w:type="dxa"/>
              <w:left w:w="108" w:type="dxa"/>
              <w:bottom w:w="0" w:type="dxa"/>
              <w:right w:w="108" w:type="dxa"/>
            </w:tcMar>
            <w:hideMark/>
          </w:tcPr>
          <w:p w14:paraId="67472D7D" w14:textId="77777777" w:rsidR="00546378" w:rsidRPr="00B21229" w:rsidRDefault="00546378" w:rsidP="00CC369D">
            <w:pPr>
              <w:spacing w:after="60"/>
              <w:jc w:val="right"/>
              <w:rPr>
                <w:sz w:val="28"/>
                <w:szCs w:val="28"/>
                <w:lang w:val="pt-PT" w:eastAsia="en-US"/>
              </w:rPr>
            </w:pPr>
            <w:r w:rsidRPr="00B21229">
              <w:rPr>
                <w:sz w:val="28"/>
                <w:szCs w:val="28"/>
                <w:lang w:val="pt-PT" w:eastAsia="en-US"/>
              </w:rPr>
              <w:t>0,7</w:t>
            </w:r>
          </w:p>
        </w:tc>
        <w:tc>
          <w:tcPr>
            <w:tcW w:w="1984" w:type="dxa"/>
            <w:shd w:val="clear" w:color="auto" w:fill="auto"/>
            <w:tcMar>
              <w:top w:w="15" w:type="dxa"/>
              <w:left w:w="108" w:type="dxa"/>
              <w:bottom w:w="0" w:type="dxa"/>
              <w:right w:w="108" w:type="dxa"/>
            </w:tcMar>
            <w:hideMark/>
          </w:tcPr>
          <w:p w14:paraId="30A90268" w14:textId="77777777" w:rsidR="00546378" w:rsidRPr="00B21229" w:rsidRDefault="00546378" w:rsidP="00CC369D">
            <w:pPr>
              <w:spacing w:after="60"/>
              <w:jc w:val="right"/>
              <w:rPr>
                <w:sz w:val="28"/>
                <w:szCs w:val="28"/>
                <w:lang w:val="pt-PT" w:eastAsia="en-US"/>
              </w:rPr>
            </w:pPr>
            <w:r w:rsidRPr="00B21229">
              <w:rPr>
                <w:sz w:val="28"/>
                <w:szCs w:val="28"/>
                <w:lang w:val="pt-PT" w:eastAsia="en-US"/>
              </w:rPr>
              <w:t>1,0</w:t>
            </w:r>
          </w:p>
        </w:tc>
      </w:tr>
    </w:tbl>
    <w:p w14:paraId="241A21B7" w14:textId="77777777" w:rsidR="00546378" w:rsidRPr="00E64645" w:rsidRDefault="00546378" w:rsidP="00E64645">
      <w:pPr>
        <w:pStyle w:val="LegendaPT-Finisterra"/>
        <w:jc w:val="left"/>
        <w:rPr>
          <w:rFonts w:ascii="Times New Roman" w:eastAsia="Times New Roman" w:hAnsi="Times New Roman"/>
          <w:sz w:val="24"/>
          <w:szCs w:val="24"/>
        </w:rPr>
      </w:pPr>
      <w:r w:rsidRPr="00E64645">
        <w:rPr>
          <w:rFonts w:ascii="Times New Roman" w:eastAsia="Times New Roman" w:hAnsi="Times New Roman"/>
          <w:i/>
          <w:iCs/>
          <w:sz w:val="24"/>
          <w:szCs w:val="24"/>
        </w:rPr>
        <w:t>Sources:</w:t>
      </w:r>
      <w:r w:rsidRPr="00E64645">
        <w:rPr>
          <w:rFonts w:ascii="Times New Roman" w:eastAsia="Times New Roman" w:hAnsi="Times New Roman"/>
          <w:sz w:val="24"/>
          <w:szCs w:val="24"/>
        </w:rPr>
        <w:t xml:space="preserve"> </w:t>
      </w:r>
      <w:r w:rsidR="007B05FE" w:rsidRPr="00E64645">
        <w:rPr>
          <w:rFonts w:ascii="Times New Roman" w:eastAsia="Times New Roman" w:hAnsi="Times New Roman"/>
          <w:sz w:val="24"/>
          <w:szCs w:val="24"/>
        </w:rPr>
        <w:t>SSSU</w:t>
      </w:r>
      <w:r w:rsidRPr="00E64645">
        <w:rPr>
          <w:rFonts w:ascii="Times New Roman" w:eastAsia="Times New Roman" w:hAnsi="Times New Roman"/>
          <w:sz w:val="24"/>
          <w:szCs w:val="24"/>
        </w:rPr>
        <w:t>, author’s estimation</w:t>
      </w:r>
    </w:p>
    <w:p w14:paraId="198C2966" w14:textId="77777777" w:rsidR="00546378" w:rsidRPr="00B21229" w:rsidRDefault="00546378" w:rsidP="00731F67">
      <w:pPr>
        <w:pStyle w:val="CorpoIntroduo-Finisterra"/>
        <w:rPr>
          <w:rFonts w:ascii="Times New Roman" w:hAnsi="Times New Roman"/>
          <w:sz w:val="28"/>
          <w:szCs w:val="28"/>
        </w:rPr>
      </w:pPr>
    </w:p>
    <w:p w14:paraId="369BF2B4" w14:textId="77777777" w:rsidR="00954588" w:rsidRDefault="00954588" w:rsidP="00954588">
      <w:pPr>
        <w:pStyle w:val="CorpoIntroduo-Finisterra"/>
        <w:spacing w:line="360" w:lineRule="auto"/>
        <w:ind w:firstLine="0"/>
        <w:rPr>
          <w:rFonts w:ascii="Times New Roman" w:hAnsi="Times New Roman"/>
          <w:b/>
          <w:sz w:val="28"/>
          <w:szCs w:val="28"/>
          <w:lang w:val="en-US"/>
        </w:rPr>
      </w:pPr>
    </w:p>
    <w:p w14:paraId="0834E91A" w14:textId="17BABE35" w:rsidR="00954588" w:rsidRDefault="00954588" w:rsidP="00954588">
      <w:pPr>
        <w:pStyle w:val="CorpoIntroduo-Finisterra"/>
        <w:spacing w:line="360" w:lineRule="auto"/>
        <w:ind w:firstLine="0"/>
        <w:rPr>
          <w:rFonts w:ascii="Times New Roman" w:hAnsi="Times New Roman"/>
          <w:b/>
          <w:sz w:val="28"/>
          <w:szCs w:val="28"/>
          <w:lang w:val="en-US"/>
        </w:rPr>
      </w:pPr>
      <w:r w:rsidRPr="00954588">
        <w:rPr>
          <w:rFonts w:ascii="Times New Roman" w:hAnsi="Times New Roman"/>
          <w:b/>
          <w:sz w:val="28"/>
          <w:szCs w:val="28"/>
          <w:lang w:val="en-US"/>
        </w:rPr>
        <w:t>Examples of formula design:</w:t>
      </w:r>
    </w:p>
    <w:p w14:paraId="721FB06C" w14:textId="77777777" w:rsidR="00954588" w:rsidRPr="00954588" w:rsidRDefault="00954588" w:rsidP="00954588">
      <w:pPr>
        <w:pStyle w:val="CorpoIntroduo-Finisterra"/>
        <w:spacing w:line="360" w:lineRule="auto"/>
        <w:ind w:firstLine="0"/>
        <w:rPr>
          <w:rFonts w:ascii="Times New Roman" w:hAnsi="Times New Roman"/>
          <w:b/>
          <w:sz w:val="28"/>
          <w:szCs w:val="28"/>
          <w:lang w:val="en-US"/>
        </w:rPr>
      </w:pPr>
    </w:p>
    <w:p w14:paraId="3F30F127" w14:textId="77777777" w:rsidR="00954588" w:rsidRPr="00DF24BB" w:rsidRDefault="00954588" w:rsidP="00954588">
      <w:pPr>
        <w:tabs>
          <w:tab w:val="left" w:pos="1128"/>
        </w:tabs>
        <w:spacing w:line="360" w:lineRule="auto"/>
        <w:jc w:val="both"/>
        <w:rPr>
          <w:sz w:val="28"/>
          <w:szCs w:val="28"/>
          <w:lang w:val="uk-UA"/>
        </w:rPr>
      </w:pPr>
      <w:r w:rsidRPr="004A5BEC">
        <w:rPr>
          <w:sz w:val="28"/>
          <w:szCs w:val="28"/>
        </w:rPr>
        <w:t>Extreme Poverty Eradication[Y] = β</w:t>
      </w:r>
      <w:r w:rsidRPr="004A5BEC">
        <w:rPr>
          <w:sz w:val="28"/>
          <w:szCs w:val="28"/>
          <w:vertAlign w:val="subscript"/>
        </w:rPr>
        <w:t>0</w:t>
      </w:r>
      <w:r w:rsidRPr="004A5BEC">
        <w:rPr>
          <w:sz w:val="28"/>
          <w:szCs w:val="28"/>
        </w:rPr>
        <w:t>+ β</w:t>
      </w:r>
      <w:r w:rsidRPr="004A5BEC">
        <w:rPr>
          <w:sz w:val="28"/>
          <w:szCs w:val="28"/>
          <w:vertAlign w:val="subscript"/>
        </w:rPr>
        <w:t>1</w:t>
      </w:r>
      <w:r w:rsidRPr="004A5BEC">
        <w:rPr>
          <w:rFonts w:eastAsia="Yu Gothic Light"/>
          <w:sz w:val="28"/>
          <w:szCs w:val="28"/>
        </w:rPr>
        <w:t>X</w:t>
      </w:r>
      <w:r w:rsidRPr="004A5BEC">
        <w:rPr>
          <w:sz w:val="28"/>
          <w:szCs w:val="28"/>
          <w:vertAlign w:val="subscript"/>
        </w:rPr>
        <w:t>1</w:t>
      </w:r>
      <w:r w:rsidRPr="004A5BEC">
        <w:rPr>
          <w:rFonts w:eastAsia="Yu Gothic Light"/>
          <w:sz w:val="28"/>
          <w:szCs w:val="28"/>
        </w:rPr>
        <w:t xml:space="preserve"> + </w:t>
      </w:r>
      <w:r w:rsidRPr="004A5BEC">
        <w:rPr>
          <w:sz w:val="28"/>
          <w:szCs w:val="28"/>
        </w:rPr>
        <w:t>β</w:t>
      </w:r>
      <w:r w:rsidRPr="004A5BEC">
        <w:rPr>
          <w:sz w:val="28"/>
          <w:szCs w:val="28"/>
          <w:vertAlign w:val="subscript"/>
        </w:rPr>
        <w:t>2</w:t>
      </w:r>
      <w:r w:rsidRPr="004A5BEC">
        <w:rPr>
          <w:rFonts w:eastAsia="Yu Gothic Light"/>
          <w:sz w:val="28"/>
          <w:szCs w:val="28"/>
        </w:rPr>
        <w:t>X</w:t>
      </w:r>
      <w:r w:rsidRPr="004A5BEC">
        <w:rPr>
          <w:sz w:val="28"/>
          <w:szCs w:val="28"/>
          <w:vertAlign w:val="subscript"/>
        </w:rPr>
        <w:t>2</w:t>
      </w:r>
      <w:r w:rsidRPr="004A5BEC">
        <w:rPr>
          <w:rFonts w:eastAsia="Yu Gothic Light"/>
          <w:sz w:val="28"/>
          <w:szCs w:val="28"/>
        </w:rPr>
        <w:t xml:space="preserve"> + </w:t>
      </w:r>
      <w:r w:rsidRPr="004A5BEC">
        <w:rPr>
          <w:sz w:val="28"/>
          <w:szCs w:val="28"/>
        </w:rPr>
        <w:t>β</w:t>
      </w:r>
      <w:r w:rsidRPr="004A5BEC">
        <w:rPr>
          <w:sz w:val="28"/>
          <w:szCs w:val="28"/>
          <w:vertAlign w:val="subscript"/>
        </w:rPr>
        <w:t>3</w:t>
      </w:r>
      <w:r w:rsidRPr="004A5BEC">
        <w:rPr>
          <w:rFonts w:eastAsia="Yu Gothic Light"/>
          <w:sz w:val="28"/>
          <w:szCs w:val="28"/>
        </w:rPr>
        <w:t>X</w:t>
      </w:r>
      <w:r w:rsidRPr="004A5BEC">
        <w:rPr>
          <w:sz w:val="28"/>
          <w:szCs w:val="28"/>
          <w:vertAlign w:val="subscript"/>
        </w:rPr>
        <w:t>3</w:t>
      </w:r>
      <w:r w:rsidRPr="004A5BEC">
        <w:rPr>
          <w:rFonts w:eastAsia="Yu Gothic Light"/>
          <w:sz w:val="28"/>
          <w:szCs w:val="28"/>
        </w:rPr>
        <w:t xml:space="preserve"> </w:t>
      </w:r>
      <w:r w:rsidRPr="004A5BEC">
        <w:rPr>
          <w:sz w:val="28"/>
          <w:szCs w:val="28"/>
        </w:rPr>
        <w:t>+ β</w:t>
      </w:r>
      <w:r w:rsidRPr="004A5BEC">
        <w:rPr>
          <w:sz w:val="28"/>
          <w:szCs w:val="28"/>
          <w:vertAlign w:val="subscript"/>
        </w:rPr>
        <w:t>4</w:t>
      </w:r>
      <w:r w:rsidRPr="004A5BEC">
        <w:rPr>
          <w:rFonts w:eastAsia="Yu Gothic Light"/>
          <w:sz w:val="28"/>
          <w:szCs w:val="28"/>
        </w:rPr>
        <w:t>X</w:t>
      </w:r>
      <w:r w:rsidRPr="004A5BEC">
        <w:rPr>
          <w:sz w:val="28"/>
          <w:szCs w:val="28"/>
          <w:vertAlign w:val="subscript"/>
        </w:rPr>
        <w:t>4</w:t>
      </w:r>
      <w:r>
        <w:rPr>
          <w:sz w:val="28"/>
          <w:szCs w:val="28"/>
          <w:vertAlign w:val="subscript"/>
        </w:rPr>
        <w:t xml:space="preserve"> </w:t>
      </w:r>
      <w:r>
        <w:rPr>
          <w:sz w:val="28"/>
          <w:szCs w:val="28"/>
        </w:rPr>
        <w:t xml:space="preserve">+ </w:t>
      </w:r>
      <w:r w:rsidRPr="004A5BEC">
        <w:rPr>
          <w:sz w:val="28"/>
          <w:szCs w:val="28"/>
        </w:rPr>
        <w:t>β</w:t>
      </w:r>
      <w:r>
        <w:rPr>
          <w:sz w:val="28"/>
          <w:szCs w:val="28"/>
          <w:vertAlign w:val="subscript"/>
        </w:rPr>
        <w:t>5</w:t>
      </w:r>
      <w:r w:rsidRPr="004A5BEC">
        <w:rPr>
          <w:rFonts w:eastAsia="Yu Gothic Light"/>
          <w:sz w:val="28"/>
          <w:szCs w:val="28"/>
        </w:rPr>
        <w:t>X</w:t>
      </w:r>
      <w:r>
        <w:rPr>
          <w:sz w:val="28"/>
          <w:szCs w:val="28"/>
          <w:vertAlign w:val="subscript"/>
        </w:rPr>
        <w:t xml:space="preserve">5 </w:t>
      </w:r>
      <w:r>
        <w:rPr>
          <w:sz w:val="28"/>
          <w:szCs w:val="28"/>
        </w:rPr>
        <w:t xml:space="preserve">+ </w:t>
      </w:r>
      <w:r w:rsidRPr="004A5BEC">
        <w:rPr>
          <w:sz w:val="28"/>
          <w:szCs w:val="28"/>
        </w:rPr>
        <w:t>Ɛ</w:t>
      </w:r>
      <w:r>
        <w:rPr>
          <w:sz w:val="28"/>
          <w:szCs w:val="28"/>
        </w:rPr>
        <w:t xml:space="preserve">    </w:t>
      </w:r>
      <w:r>
        <w:rPr>
          <w:sz w:val="28"/>
          <w:szCs w:val="28"/>
          <w:lang w:val="uk-UA"/>
        </w:rPr>
        <w:t xml:space="preserve">    </w:t>
      </w:r>
      <w:proofErr w:type="gramStart"/>
      <w:r>
        <w:rPr>
          <w:sz w:val="28"/>
          <w:szCs w:val="28"/>
          <w:lang w:val="uk-UA"/>
        </w:rPr>
        <w:t xml:space="preserve"> </w:t>
      </w:r>
      <w:r>
        <w:rPr>
          <w:sz w:val="28"/>
          <w:szCs w:val="28"/>
        </w:rPr>
        <w:t xml:space="preserve">  (</w:t>
      </w:r>
      <w:proofErr w:type="gramEnd"/>
      <w:r>
        <w:rPr>
          <w:sz w:val="28"/>
          <w:szCs w:val="28"/>
        </w:rPr>
        <w:t>1)</w:t>
      </w:r>
    </w:p>
    <w:p w14:paraId="53A04BF8" w14:textId="77777777" w:rsidR="00954588" w:rsidRDefault="00954588" w:rsidP="00954588">
      <w:pPr>
        <w:tabs>
          <w:tab w:val="left" w:pos="1128"/>
        </w:tabs>
        <w:spacing w:line="360" w:lineRule="auto"/>
        <w:jc w:val="both"/>
        <w:rPr>
          <w:i/>
          <w:sz w:val="28"/>
          <w:szCs w:val="28"/>
        </w:rPr>
      </w:pPr>
    </w:p>
    <w:p w14:paraId="478F4B06" w14:textId="77777777" w:rsidR="00954588" w:rsidRDefault="00954588" w:rsidP="00954588">
      <w:pPr>
        <w:tabs>
          <w:tab w:val="left" w:pos="1128"/>
        </w:tabs>
        <w:spacing w:line="360" w:lineRule="auto"/>
        <w:jc w:val="both"/>
        <w:rPr>
          <w:sz w:val="28"/>
          <w:szCs w:val="28"/>
        </w:rPr>
      </w:pPr>
      <w:r w:rsidRPr="00CF2AC7">
        <w:rPr>
          <w:i/>
          <w:sz w:val="28"/>
          <w:szCs w:val="28"/>
        </w:rPr>
        <w:t>Where</w:t>
      </w:r>
      <w:r>
        <w:rPr>
          <w:sz w:val="28"/>
          <w:szCs w:val="28"/>
        </w:rPr>
        <w:t xml:space="preserve">: </w:t>
      </w:r>
      <w:r w:rsidRPr="004A5BEC">
        <w:rPr>
          <w:sz w:val="28"/>
          <w:szCs w:val="28"/>
        </w:rPr>
        <w:t>Y = Extreme Poverty Eradication; β</w:t>
      </w:r>
      <w:r w:rsidRPr="004A5BEC">
        <w:rPr>
          <w:sz w:val="28"/>
          <w:szCs w:val="28"/>
          <w:vertAlign w:val="subscript"/>
        </w:rPr>
        <w:t>0</w:t>
      </w:r>
      <w:r w:rsidRPr="004A5BEC">
        <w:rPr>
          <w:sz w:val="28"/>
          <w:szCs w:val="28"/>
        </w:rPr>
        <w:t xml:space="preserve"> = model intercept; </w:t>
      </w:r>
      <w:r w:rsidRPr="004A5BEC">
        <w:rPr>
          <w:rFonts w:eastAsia="Yu Gothic Light"/>
          <w:sz w:val="28"/>
          <w:szCs w:val="28"/>
        </w:rPr>
        <w:t>X</w:t>
      </w:r>
      <w:r w:rsidRPr="004A5BEC">
        <w:rPr>
          <w:sz w:val="28"/>
          <w:szCs w:val="28"/>
          <w:vertAlign w:val="subscript"/>
        </w:rPr>
        <w:t>1</w:t>
      </w:r>
      <w:r w:rsidRPr="004A5BEC">
        <w:rPr>
          <w:rFonts w:eastAsia="Yu Gothic Light"/>
          <w:sz w:val="28"/>
          <w:szCs w:val="28"/>
        </w:rPr>
        <w:t xml:space="preserve"> = economic participation of women</w:t>
      </w:r>
      <w:r w:rsidRPr="004A5BEC">
        <w:rPr>
          <w:sz w:val="28"/>
          <w:szCs w:val="28"/>
        </w:rPr>
        <w:t xml:space="preserve">; </w:t>
      </w:r>
      <w:r w:rsidRPr="004A5BEC">
        <w:rPr>
          <w:rFonts w:eastAsia="Yu Gothic Light"/>
          <w:sz w:val="28"/>
          <w:szCs w:val="28"/>
        </w:rPr>
        <w:t>X</w:t>
      </w:r>
      <w:r w:rsidRPr="004A5BEC">
        <w:rPr>
          <w:sz w:val="28"/>
          <w:szCs w:val="28"/>
          <w:vertAlign w:val="subscript"/>
        </w:rPr>
        <w:t>2</w:t>
      </w:r>
      <w:r w:rsidRPr="004A5BEC">
        <w:rPr>
          <w:rFonts w:eastAsia="Yu Gothic Light"/>
          <w:sz w:val="28"/>
          <w:szCs w:val="28"/>
        </w:rPr>
        <w:t xml:space="preserve"> = education of women; X</w:t>
      </w:r>
      <w:r w:rsidRPr="004A5BEC">
        <w:rPr>
          <w:sz w:val="28"/>
          <w:szCs w:val="28"/>
          <w:vertAlign w:val="subscript"/>
        </w:rPr>
        <w:t>3</w:t>
      </w:r>
      <w:r w:rsidRPr="004A5BEC">
        <w:rPr>
          <w:rFonts w:eastAsia="Yu Gothic Light"/>
          <w:sz w:val="28"/>
          <w:szCs w:val="28"/>
        </w:rPr>
        <w:t xml:space="preserve"> </w:t>
      </w:r>
      <w:r w:rsidRPr="004A5BEC">
        <w:rPr>
          <w:sz w:val="28"/>
          <w:szCs w:val="28"/>
        </w:rPr>
        <w:t xml:space="preserve">+= women’s health care; </w:t>
      </w:r>
      <w:r w:rsidRPr="004A5BEC">
        <w:rPr>
          <w:rFonts w:eastAsia="Yu Gothic Light"/>
          <w:sz w:val="28"/>
          <w:szCs w:val="28"/>
        </w:rPr>
        <w:t>X</w:t>
      </w:r>
      <w:r w:rsidRPr="004A5BEC">
        <w:rPr>
          <w:sz w:val="28"/>
          <w:szCs w:val="28"/>
          <w:vertAlign w:val="subscript"/>
        </w:rPr>
        <w:t>4</w:t>
      </w:r>
      <w:r w:rsidRPr="004A5BEC">
        <w:rPr>
          <w:rFonts w:eastAsia="Yu Gothic Light"/>
          <w:sz w:val="28"/>
          <w:szCs w:val="28"/>
        </w:rPr>
        <w:t xml:space="preserve"> = political participation o</w:t>
      </w:r>
      <w:r>
        <w:rPr>
          <w:rFonts w:eastAsia="Yu Gothic Light"/>
          <w:sz w:val="28"/>
          <w:szCs w:val="28"/>
        </w:rPr>
        <w:t xml:space="preserve">f women, and </w:t>
      </w:r>
      <w:r w:rsidRPr="004A5BEC">
        <w:rPr>
          <w:sz w:val="28"/>
          <w:szCs w:val="28"/>
        </w:rPr>
        <w:t>β</w:t>
      </w:r>
      <w:r>
        <w:rPr>
          <w:sz w:val="28"/>
          <w:szCs w:val="28"/>
          <w:vertAlign w:val="subscript"/>
        </w:rPr>
        <w:t>5</w:t>
      </w:r>
      <w:r w:rsidRPr="004A5BEC">
        <w:rPr>
          <w:rFonts w:eastAsia="Yu Gothic Light"/>
          <w:sz w:val="28"/>
          <w:szCs w:val="28"/>
        </w:rPr>
        <w:t>X</w:t>
      </w:r>
      <w:r>
        <w:rPr>
          <w:sz w:val="28"/>
          <w:szCs w:val="28"/>
          <w:vertAlign w:val="subscript"/>
        </w:rPr>
        <w:t xml:space="preserve">5 </w:t>
      </w:r>
      <w:r>
        <w:rPr>
          <w:rFonts w:eastAsia="Yu Gothic Light"/>
          <w:sz w:val="28"/>
          <w:szCs w:val="28"/>
        </w:rPr>
        <w:t xml:space="preserve">= income per capita for the lowest ten percentile (according to World Bank). </w:t>
      </w:r>
      <w:r w:rsidRPr="004A5BEC">
        <w:rPr>
          <w:sz w:val="28"/>
          <w:szCs w:val="28"/>
        </w:rPr>
        <w:t>β</w:t>
      </w:r>
      <w:r w:rsidRPr="004A5BEC">
        <w:rPr>
          <w:sz w:val="28"/>
          <w:szCs w:val="28"/>
          <w:vertAlign w:val="subscript"/>
        </w:rPr>
        <w:t xml:space="preserve">1 </w:t>
      </w:r>
      <w:r w:rsidRPr="004A5BEC">
        <w:rPr>
          <w:sz w:val="28"/>
          <w:szCs w:val="28"/>
        </w:rPr>
        <w:t>– β</w:t>
      </w:r>
      <w:r w:rsidRPr="004A5BEC">
        <w:rPr>
          <w:sz w:val="28"/>
          <w:szCs w:val="28"/>
          <w:vertAlign w:val="subscript"/>
        </w:rPr>
        <w:t xml:space="preserve">5 </w:t>
      </w:r>
      <w:r w:rsidRPr="004A5BEC">
        <w:rPr>
          <w:sz w:val="28"/>
          <w:szCs w:val="28"/>
        </w:rPr>
        <w:t xml:space="preserve">= model coefficients; Ɛ = error (accounting for other independent variables not accounted for). </w:t>
      </w:r>
    </w:p>
    <w:p w14:paraId="6A18A134" w14:textId="77777777" w:rsidR="00954588" w:rsidRDefault="00954588" w:rsidP="00A23091">
      <w:pPr>
        <w:pStyle w:val="CorpoIntroduo-Finisterra"/>
        <w:spacing w:line="360" w:lineRule="auto"/>
        <w:ind w:firstLine="709"/>
        <w:rPr>
          <w:rFonts w:ascii="Times New Roman" w:hAnsi="Times New Roman"/>
          <w:b/>
          <w:sz w:val="28"/>
          <w:szCs w:val="28"/>
        </w:rPr>
      </w:pPr>
    </w:p>
    <w:p w14:paraId="3E27AF92" w14:textId="46A66963" w:rsidR="00D64254" w:rsidRDefault="00F070D4" w:rsidP="005B25EF">
      <w:pPr>
        <w:pStyle w:val="CorpoIntroduo-Finisterra"/>
        <w:spacing w:line="360" w:lineRule="auto"/>
        <w:ind w:firstLine="709"/>
        <w:rPr>
          <w:rFonts w:ascii="Times New Roman" w:hAnsi="Times New Roman"/>
          <w:sz w:val="28"/>
          <w:szCs w:val="28"/>
          <w:lang w:val="uk-UA"/>
        </w:rPr>
      </w:pPr>
      <w:r w:rsidRPr="00B21229">
        <w:rPr>
          <w:rFonts w:ascii="Times New Roman" w:hAnsi="Times New Roman"/>
          <w:b/>
          <w:sz w:val="28"/>
          <w:szCs w:val="28"/>
        </w:rPr>
        <w:t>Conclusions</w:t>
      </w:r>
      <w:r>
        <w:rPr>
          <w:rFonts w:ascii="Times New Roman" w:hAnsi="Times New Roman"/>
          <w:b/>
          <w:sz w:val="28"/>
          <w:szCs w:val="28"/>
        </w:rPr>
        <w:t>.</w:t>
      </w:r>
      <w:r w:rsidRPr="00B21229">
        <w:rPr>
          <w:rFonts w:ascii="Times New Roman" w:hAnsi="Times New Roman"/>
          <w:sz w:val="28"/>
          <w:szCs w:val="28"/>
        </w:rPr>
        <w:t xml:space="preserve"> </w:t>
      </w:r>
      <w:r w:rsidR="005B25EF" w:rsidRPr="005B25EF">
        <w:rPr>
          <w:rFonts w:ascii="Times New Roman" w:hAnsi="Times New Roman"/>
          <w:sz w:val="28"/>
          <w:szCs w:val="28"/>
        </w:rPr>
        <w:t>The conclusions should contain a brief statement of the results of the study. The main ideas of the main part of the work are repeated in a concise form. The repetitions set out in the conclusions are best illustrated with new phrases that differ from those expressed in the main part of the article. In this section, it is necessary to compare the obtained results with the purpose indicated at the beginning of the work. The conclusions summarize the results of understanding the topic, draw conclusions, generalizations, and recommendations arising from the work, emphasize their practical significance, as well as identify the main areas for further research in this area. In the final part of the article, it is desirable to include attempts to forecast the development of these issues.</w:t>
      </w:r>
    </w:p>
    <w:p w14:paraId="13874C28" w14:textId="77777777" w:rsidR="009E5ACA" w:rsidRPr="009E5ACA" w:rsidRDefault="009E5ACA" w:rsidP="00011535">
      <w:pPr>
        <w:pStyle w:val="CorpoIntroduo-Finisterra"/>
        <w:spacing w:line="360" w:lineRule="auto"/>
        <w:rPr>
          <w:rFonts w:ascii="Times New Roman" w:hAnsi="Times New Roman"/>
          <w:sz w:val="28"/>
          <w:szCs w:val="28"/>
          <w:lang w:val="uk-UA"/>
        </w:rPr>
      </w:pPr>
    </w:p>
    <w:p w14:paraId="60DF238B" w14:textId="77777777" w:rsidR="002F1518" w:rsidRDefault="002F1518" w:rsidP="006D2D6F">
      <w:pPr>
        <w:ind w:right="138"/>
        <w:jc w:val="both"/>
        <w:rPr>
          <w:rStyle w:val="Referencias-FinisterraCarter"/>
          <w:rFonts w:ascii="Times New Roman" w:hAnsi="Times New Roman"/>
          <w:sz w:val="28"/>
          <w:szCs w:val="28"/>
          <w:lang w:val="pt-PT" w:eastAsia="en-US"/>
        </w:rPr>
      </w:pPr>
    </w:p>
    <w:p w14:paraId="48816562" w14:textId="6978F86C" w:rsidR="00D64254" w:rsidRPr="00B21229" w:rsidRDefault="006D2D6F" w:rsidP="006D2D6F">
      <w:pPr>
        <w:ind w:right="138"/>
        <w:jc w:val="both"/>
        <w:rPr>
          <w:rStyle w:val="Referencias-FinisterraCarter"/>
          <w:rFonts w:ascii="Times New Roman" w:hAnsi="Times New Roman"/>
          <w:sz w:val="28"/>
          <w:szCs w:val="28"/>
          <w:lang w:val="pt-PT" w:eastAsia="en-US"/>
        </w:rPr>
      </w:pPr>
      <w:r w:rsidRPr="00B21229">
        <w:rPr>
          <w:rStyle w:val="Referencias-FinisterraCarter"/>
          <w:rFonts w:ascii="Times New Roman" w:hAnsi="Times New Roman"/>
          <w:sz w:val="28"/>
          <w:szCs w:val="28"/>
          <w:lang w:val="pt-PT" w:eastAsia="en-US"/>
        </w:rPr>
        <w:lastRenderedPageBreak/>
        <w:t>REFERENCES</w:t>
      </w:r>
    </w:p>
    <w:p w14:paraId="271B4C0D" w14:textId="77777777" w:rsidR="006D2D6F" w:rsidRPr="00B21229" w:rsidRDefault="006D2D6F" w:rsidP="00CC369D">
      <w:pPr>
        <w:spacing w:after="60"/>
        <w:jc w:val="both"/>
        <w:rPr>
          <w:sz w:val="28"/>
          <w:szCs w:val="28"/>
        </w:rPr>
      </w:pPr>
    </w:p>
    <w:p w14:paraId="5472E36C" w14:textId="77777777" w:rsidR="00E660A4" w:rsidRPr="00DD3787" w:rsidRDefault="00E660A4" w:rsidP="00E660A4">
      <w:pPr>
        <w:autoSpaceDE w:val="0"/>
        <w:autoSpaceDN w:val="0"/>
        <w:adjustRightInd w:val="0"/>
        <w:spacing w:after="120"/>
        <w:rPr>
          <w:i/>
          <w:iCs/>
        </w:rPr>
      </w:pPr>
      <w:r w:rsidRPr="00DD3787">
        <w:rPr>
          <w:i/>
          <w:iCs/>
        </w:rPr>
        <w:t>References should contain 18-20 sources. Reference should be made primarily to original sources from scientific journals included in global citation indices. It is important to correctly link to the source. The authors' surnames, journal (web address), year of publication, volume (issue), number, pages, DOI or Internet access address, date of access to the electronic source should be indicated. The reader should be able to find the specified literary source in the shortest possible time.</w:t>
      </w:r>
    </w:p>
    <w:p w14:paraId="5AEA2FC0" w14:textId="437D6AE4" w:rsidR="00FB0436" w:rsidRPr="00DD3787" w:rsidRDefault="00E660A4" w:rsidP="00E660A4">
      <w:pPr>
        <w:autoSpaceDE w:val="0"/>
        <w:autoSpaceDN w:val="0"/>
        <w:adjustRightInd w:val="0"/>
        <w:spacing w:after="120"/>
        <w:rPr>
          <w:i/>
          <w:iCs/>
        </w:rPr>
      </w:pPr>
      <w:r w:rsidRPr="00DD3787">
        <w:rPr>
          <w:i/>
          <w:iCs/>
        </w:rPr>
        <w:t>References must be issued according to the international bibliographic standard APA-2010.</w:t>
      </w:r>
    </w:p>
    <w:p w14:paraId="3D7A7A01" w14:textId="1EA755A7" w:rsidR="00E660A4" w:rsidRDefault="00E660A4" w:rsidP="00E660A4">
      <w:pPr>
        <w:autoSpaceDE w:val="0"/>
        <w:autoSpaceDN w:val="0"/>
        <w:adjustRightInd w:val="0"/>
        <w:spacing w:after="120"/>
        <w:rPr>
          <w:i/>
          <w:iCs/>
          <w:lang w:val="uk-UA"/>
        </w:rPr>
      </w:pPr>
    </w:p>
    <w:p w14:paraId="148DA09E" w14:textId="185782AD" w:rsidR="00E660A4" w:rsidRDefault="00E660A4" w:rsidP="00E660A4">
      <w:pPr>
        <w:autoSpaceDE w:val="0"/>
        <w:autoSpaceDN w:val="0"/>
        <w:adjustRightInd w:val="0"/>
        <w:spacing w:after="120"/>
        <w:rPr>
          <w:i/>
          <w:iCs/>
          <w:lang w:val="uk-UA"/>
        </w:rPr>
      </w:pPr>
    </w:p>
    <w:p w14:paraId="5B8DD338" w14:textId="77777777" w:rsidR="00E660A4" w:rsidRPr="00E660A4" w:rsidRDefault="00E660A4" w:rsidP="00E660A4">
      <w:pPr>
        <w:autoSpaceDE w:val="0"/>
        <w:autoSpaceDN w:val="0"/>
        <w:adjustRightInd w:val="0"/>
        <w:spacing w:line="312" w:lineRule="auto"/>
        <w:ind w:left="426" w:hanging="426"/>
        <w:jc w:val="both"/>
        <w:rPr>
          <w:rFonts w:eastAsia="MinionPro-Regular"/>
          <w:lang w:eastAsia="en-US"/>
        </w:rPr>
      </w:pPr>
      <w:r w:rsidRPr="00E660A4">
        <w:rPr>
          <w:rFonts w:eastAsia="MinionPro-Regular"/>
          <w:lang w:eastAsia="en-US"/>
        </w:rPr>
        <w:t>1.</w:t>
      </w:r>
      <w:r w:rsidRPr="00E660A4">
        <w:rPr>
          <w:rFonts w:eastAsia="MinionPro-Regular"/>
          <w:lang w:eastAsia="en-US"/>
        </w:rPr>
        <w:tab/>
      </w:r>
      <w:proofErr w:type="spellStart"/>
      <w:r w:rsidRPr="00E660A4">
        <w:rPr>
          <w:rFonts w:eastAsia="MinionPro-Regular"/>
          <w:lang w:eastAsia="en-US"/>
        </w:rPr>
        <w:t>Cherenko</w:t>
      </w:r>
      <w:proofErr w:type="spellEnd"/>
      <w:r w:rsidRPr="00E660A4">
        <w:rPr>
          <w:rFonts w:eastAsia="MinionPro-Regular"/>
          <w:lang w:eastAsia="en-US"/>
        </w:rPr>
        <w:t xml:space="preserve">, L. M. (2018). </w:t>
      </w:r>
      <w:proofErr w:type="spellStart"/>
      <w:r w:rsidRPr="00E660A4">
        <w:rPr>
          <w:rFonts w:eastAsia="MinionPro-Regular"/>
          <w:lang w:eastAsia="en-US"/>
        </w:rPr>
        <w:t>Zhytlovi</w:t>
      </w:r>
      <w:proofErr w:type="spellEnd"/>
      <w:r w:rsidRPr="00E660A4">
        <w:rPr>
          <w:rFonts w:eastAsia="MinionPro-Regular"/>
          <w:lang w:eastAsia="en-US"/>
        </w:rPr>
        <w:t xml:space="preserve"> </w:t>
      </w:r>
      <w:proofErr w:type="spellStart"/>
      <w:r w:rsidRPr="00E660A4">
        <w:rPr>
          <w:rFonts w:eastAsia="MinionPro-Regular"/>
          <w:lang w:eastAsia="en-US"/>
        </w:rPr>
        <w:t>umovy</w:t>
      </w:r>
      <w:proofErr w:type="spellEnd"/>
      <w:r w:rsidRPr="00E660A4">
        <w:rPr>
          <w:rFonts w:eastAsia="MinionPro-Regular"/>
          <w:lang w:eastAsia="en-US"/>
        </w:rPr>
        <w:t xml:space="preserve"> </w:t>
      </w:r>
      <w:proofErr w:type="spellStart"/>
      <w:r w:rsidRPr="00E660A4">
        <w:rPr>
          <w:rFonts w:eastAsia="MinionPro-Regular"/>
          <w:lang w:eastAsia="en-US"/>
        </w:rPr>
        <w:t>naselennya</w:t>
      </w:r>
      <w:proofErr w:type="spellEnd"/>
      <w:r w:rsidRPr="00E660A4">
        <w:rPr>
          <w:rFonts w:eastAsia="MinionPro-Regular"/>
          <w:lang w:eastAsia="en-US"/>
        </w:rPr>
        <w:t xml:space="preserve"> </w:t>
      </w:r>
      <w:proofErr w:type="spellStart"/>
      <w:r w:rsidRPr="00E660A4">
        <w:rPr>
          <w:rFonts w:eastAsia="MinionPro-Regular"/>
          <w:lang w:eastAsia="en-US"/>
        </w:rPr>
        <w:t>Ukrayiny</w:t>
      </w:r>
      <w:proofErr w:type="spellEnd"/>
      <w:r w:rsidRPr="00E660A4">
        <w:rPr>
          <w:rFonts w:eastAsia="MinionPro-Regular"/>
          <w:lang w:eastAsia="en-US"/>
        </w:rPr>
        <w:t xml:space="preserve"> ta </w:t>
      </w:r>
      <w:proofErr w:type="spellStart"/>
      <w:r w:rsidRPr="00E660A4">
        <w:rPr>
          <w:rFonts w:eastAsia="MinionPro-Regular"/>
          <w:lang w:eastAsia="en-US"/>
        </w:rPr>
        <w:t>vybir</w:t>
      </w:r>
      <w:proofErr w:type="spellEnd"/>
      <w:r w:rsidRPr="00E660A4">
        <w:rPr>
          <w:rFonts w:eastAsia="MinionPro-Regular"/>
          <w:lang w:eastAsia="en-US"/>
        </w:rPr>
        <w:t xml:space="preserve"> </w:t>
      </w:r>
      <w:proofErr w:type="spellStart"/>
      <w:r w:rsidRPr="00E660A4">
        <w:rPr>
          <w:rFonts w:eastAsia="MinionPro-Regular"/>
          <w:lang w:eastAsia="en-US"/>
        </w:rPr>
        <w:t>priorytetnykh</w:t>
      </w:r>
      <w:proofErr w:type="spellEnd"/>
      <w:r w:rsidRPr="00E660A4">
        <w:rPr>
          <w:rFonts w:eastAsia="MinionPro-Regular"/>
          <w:lang w:eastAsia="en-US"/>
        </w:rPr>
        <w:t xml:space="preserve"> </w:t>
      </w:r>
      <w:proofErr w:type="spellStart"/>
      <w:r w:rsidRPr="00E660A4">
        <w:rPr>
          <w:rFonts w:eastAsia="MinionPro-Regular"/>
          <w:lang w:eastAsia="en-US"/>
        </w:rPr>
        <w:t>napryamiv</w:t>
      </w:r>
      <w:proofErr w:type="spellEnd"/>
      <w:r w:rsidRPr="00E660A4">
        <w:rPr>
          <w:rFonts w:eastAsia="MinionPro-Regular"/>
          <w:lang w:eastAsia="en-US"/>
        </w:rPr>
        <w:t xml:space="preserve"> </w:t>
      </w:r>
      <w:proofErr w:type="spellStart"/>
      <w:r w:rsidRPr="00E660A4">
        <w:rPr>
          <w:rFonts w:eastAsia="MinionPro-Regular"/>
          <w:lang w:eastAsia="en-US"/>
        </w:rPr>
        <w:t>zhytlovoyi</w:t>
      </w:r>
      <w:proofErr w:type="spellEnd"/>
      <w:r w:rsidRPr="00E660A4">
        <w:rPr>
          <w:rFonts w:eastAsia="MinionPro-Regular"/>
          <w:lang w:eastAsia="en-US"/>
        </w:rPr>
        <w:t xml:space="preserve"> </w:t>
      </w:r>
      <w:proofErr w:type="spellStart"/>
      <w:r w:rsidRPr="00E660A4">
        <w:rPr>
          <w:rFonts w:eastAsia="MinionPro-Regular"/>
          <w:lang w:eastAsia="en-US"/>
        </w:rPr>
        <w:t>polityky</w:t>
      </w:r>
      <w:proofErr w:type="spellEnd"/>
      <w:r w:rsidRPr="00E660A4">
        <w:rPr>
          <w:rFonts w:eastAsia="MinionPro-Regular"/>
          <w:lang w:eastAsia="en-US"/>
        </w:rPr>
        <w:t xml:space="preserve"> [Housing conditions of the population of Ukraine and the choice of priority areas of housing policy].  </w:t>
      </w:r>
      <w:proofErr w:type="spellStart"/>
      <w:r w:rsidRPr="00E660A4">
        <w:rPr>
          <w:rFonts w:eastAsia="MinionPro-Regular"/>
          <w:lang w:eastAsia="en-US"/>
        </w:rPr>
        <w:t>Demohrafiia</w:t>
      </w:r>
      <w:proofErr w:type="spellEnd"/>
      <w:r w:rsidRPr="00E660A4">
        <w:rPr>
          <w:rFonts w:eastAsia="MinionPro-Regular"/>
          <w:lang w:eastAsia="en-US"/>
        </w:rPr>
        <w:t xml:space="preserve"> ta </w:t>
      </w:r>
      <w:proofErr w:type="spellStart"/>
      <w:r w:rsidRPr="00E660A4">
        <w:rPr>
          <w:rFonts w:eastAsia="MinionPro-Regular"/>
          <w:lang w:eastAsia="en-US"/>
        </w:rPr>
        <w:t>sotsialna</w:t>
      </w:r>
      <w:proofErr w:type="spellEnd"/>
      <w:r w:rsidRPr="00E660A4">
        <w:rPr>
          <w:rFonts w:eastAsia="MinionPro-Regular"/>
          <w:lang w:eastAsia="en-US"/>
        </w:rPr>
        <w:t xml:space="preserve"> </w:t>
      </w:r>
      <w:proofErr w:type="spellStart"/>
      <w:r w:rsidRPr="00E660A4">
        <w:rPr>
          <w:rFonts w:eastAsia="MinionPro-Regular"/>
          <w:lang w:eastAsia="en-US"/>
        </w:rPr>
        <w:t>ekonomika</w:t>
      </w:r>
      <w:proofErr w:type="spellEnd"/>
      <w:r w:rsidRPr="00E660A4">
        <w:rPr>
          <w:rFonts w:eastAsia="MinionPro-Regular"/>
          <w:lang w:eastAsia="en-US"/>
        </w:rPr>
        <w:t xml:space="preserve"> - Demography and Social Economy, 1 (32), 126-139. https://doi.org/10.15407/dse2018.02.126 [in Ukrainian]</w:t>
      </w:r>
    </w:p>
    <w:p w14:paraId="6AECEC00" w14:textId="77777777" w:rsidR="00E660A4" w:rsidRPr="00E660A4" w:rsidRDefault="00E660A4" w:rsidP="00E660A4">
      <w:pPr>
        <w:autoSpaceDE w:val="0"/>
        <w:autoSpaceDN w:val="0"/>
        <w:adjustRightInd w:val="0"/>
        <w:spacing w:line="312" w:lineRule="auto"/>
        <w:ind w:left="426" w:hanging="426"/>
        <w:jc w:val="both"/>
        <w:rPr>
          <w:rFonts w:eastAsia="MinionPro-Regular"/>
          <w:lang w:eastAsia="en-US"/>
        </w:rPr>
      </w:pPr>
      <w:r w:rsidRPr="00E660A4">
        <w:rPr>
          <w:rFonts w:eastAsia="MinionPro-Regular"/>
          <w:lang w:eastAsia="en-US"/>
        </w:rPr>
        <w:t>2.</w:t>
      </w:r>
      <w:r w:rsidRPr="00E660A4">
        <w:rPr>
          <w:rFonts w:eastAsia="MinionPro-Regular"/>
          <w:lang w:eastAsia="en-US"/>
        </w:rPr>
        <w:tab/>
      </w:r>
      <w:proofErr w:type="spellStart"/>
      <w:r w:rsidRPr="00E660A4">
        <w:rPr>
          <w:rFonts w:eastAsia="MinionPro-Regular"/>
          <w:lang w:eastAsia="en-US"/>
        </w:rPr>
        <w:t>Pishhyk</w:t>
      </w:r>
      <w:proofErr w:type="spellEnd"/>
      <w:r w:rsidRPr="00E660A4">
        <w:rPr>
          <w:rFonts w:eastAsia="MinionPro-Regular"/>
          <w:lang w:eastAsia="en-US"/>
        </w:rPr>
        <w:t xml:space="preserve">, O. V. (2018). </w:t>
      </w:r>
      <w:proofErr w:type="spellStart"/>
      <w:r w:rsidRPr="00E660A4">
        <w:rPr>
          <w:rFonts w:eastAsia="MinionPro-Regular"/>
          <w:lang w:eastAsia="en-US"/>
        </w:rPr>
        <w:t>Etapy</w:t>
      </w:r>
      <w:proofErr w:type="spellEnd"/>
      <w:r w:rsidRPr="00E660A4">
        <w:rPr>
          <w:rFonts w:eastAsia="MinionPro-Regular"/>
          <w:lang w:eastAsia="en-US"/>
        </w:rPr>
        <w:t xml:space="preserve"> </w:t>
      </w:r>
      <w:proofErr w:type="spellStart"/>
      <w:r w:rsidRPr="00E660A4">
        <w:rPr>
          <w:rFonts w:eastAsia="MinionPro-Regular"/>
          <w:lang w:eastAsia="en-US"/>
        </w:rPr>
        <w:t>formuvannya</w:t>
      </w:r>
      <w:proofErr w:type="spellEnd"/>
      <w:r w:rsidRPr="00E660A4">
        <w:rPr>
          <w:rFonts w:eastAsia="MinionPro-Regular"/>
          <w:lang w:eastAsia="en-US"/>
        </w:rPr>
        <w:t xml:space="preserve"> </w:t>
      </w:r>
      <w:proofErr w:type="spellStart"/>
      <w:r w:rsidRPr="00E660A4">
        <w:rPr>
          <w:rFonts w:eastAsia="MinionPro-Regular"/>
          <w:lang w:eastAsia="en-US"/>
        </w:rPr>
        <w:t>stratehiyi</w:t>
      </w:r>
      <w:proofErr w:type="spellEnd"/>
      <w:r w:rsidRPr="00E660A4">
        <w:rPr>
          <w:rFonts w:eastAsia="MinionPro-Regular"/>
          <w:lang w:eastAsia="en-US"/>
        </w:rPr>
        <w:t xml:space="preserve"> </w:t>
      </w:r>
      <w:proofErr w:type="spellStart"/>
      <w:r w:rsidRPr="00E660A4">
        <w:rPr>
          <w:rFonts w:eastAsia="MinionPro-Regular"/>
          <w:lang w:eastAsia="en-US"/>
        </w:rPr>
        <w:t>sotsial'noho</w:t>
      </w:r>
      <w:proofErr w:type="spellEnd"/>
      <w:r w:rsidRPr="00E660A4">
        <w:rPr>
          <w:rFonts w:eastAsia="MinionPro-Regular"/>
          <w:lang w:eastAsia="en-US"/>
        </w:rPr>
        <w:t xml:space="preserve"> </w:t>
      </w:r>
      <w:proofErr w:type="spellStart"/>
      <w:r w:rsidRPr="00E660A4">
        <w:rPr>
          <w:rFonts w:eastAsia="MinionPro-Regular"/>
          <w:lang w:eastAsia="en-US"/>
        </w:rPr>
        <w:t>rozvytku</w:t>
      </w:r>
      <w:proofErr w:type="spellEnd"/>
      <w:r w:rsidRPr="00E660A4">
        <w:rPr>
          <w:rFonts w:eastAsia="MinionPro-Regular"/>
          <w:lang w:eastAsia="en-US"/>
        </w:rPr>
        <w:t xml:space="preserve"> </w:t>
      </w:r>
      <w:proofErr w:type="spellStart"/>
      <w:r w:rsidRPr="00E660A4">
        <w:rPr>
          <w:rFonts w:eastAsia="MinionPro-Regular"/>
          <w:lang w:eastAsia="en-US"/>
        </w:rPr>
        <w:t>terytoriyi</w:t>
      </w:r>
      <w:proofErr w:type="spellEnd"/>
      <w:r w:rsidRPr="00E660A4">
        <w:rPr>
          <w:rFonts w:eastAsia="MinionPro-Regular"/>
          <w:lang w:eastAsia="en-US"/>
        </w:rPr>
        <w:t xml:space="preserve"> u </w:t>
      </w:r>
      <w:proofErr w:type="spellStart"/>
      <w:r w:rsidRPr="00E660A4">
        <w:rPr>
          <w:rFonts w:eastAsia="MinionPro-Regular"/>
          <w:lang w:eastAsia="en-US"/>
        </w:rPr>
        <w:t>zabezpechenni</w:t>
      </w:r>
      <w:proofErr w:type="spellEnd"/>
      <w:r w:rsidRPr="00E660A4">
        <w:rPr>
          <w:rFonts w:eastAsia="MinionPro-Regular"/>
          <w:lang w:eastAsia="en-US"/>
        </w:rPr>
        <w:t xml:space="preserve"> </w:t>
      </w:r>
      <w:proofErr w:type="spellStart"/>
      <w:r w:rsidRPr="00E660A4">
        <w:rPr>
          <w:rFonts w:eastAsia="MinionPro-Regular"/>
          <w:lang w:eastAsia="en-US"/>
        </w:rPr>
        <w:t>zhytlom</w:t>
      </w:r>
      <w:proofErr w:type="spellEnd"/>
      <w:r w:rsidRPr="00E660A4">
        <w:rPr>
          <w:rFonts w:eastAsia="MinionPro-Regular"/>
          <w:lang w:eastAsia="en-US"/>
        </w:rPr>
        <w:t xml:space="preserve"> </w:t>
      </w:r>
      <w:proofErr w:type="spellStart"/>
      <w:r w:rsidRPr="00E660A4">
        <w:rPr>
          <w:rFonts w:eastAsia="MinionPro-Regular"/>
          <w:lang w:eastAsia="en-US"/>
        </w:rPr>
        <w:t>naselennya</w:t>
      </w:r>
      <w:proofErr w:type="spellEnd"/>
      <w:r w:rsidRPr="00E660A4">
        <w:rPr>
          <w:rFonts w:eastAsia="MinionPro-Regular"/>
          <w:lang w:eastAsia="en-US"/>
        </w:rPr>
        <w:t xml:space="preserve"> [Stages of formation of the strategy of social development of the territory in providing housing for the population]. </w:t>
      </w:r>
      <w:proofErr w:type="spellStart"/>
      <w:r w:rsidRPr="00E660A4">
        <w:rPr>
          <w:rFonts w:eastAsia="MinionPro-Regular"/>
          <w:lang w:eastAsia="en-US"/>
        </w:rPr>
        <w:t>Biznes</w:t>
      </w:r>
      <w:proofErr w:type="spellEnd"/>
      <w:r w:rsidRPr="00E660A4">
        <w:rPr>
          <w:rFonts w:eastAsia="MinionPro-Regular"/>
          <w:lang w:eastAsia="en-US"/>
        </w:rPr>
        <w:t>-navigator - Business Navigator, 1-2, 80-84 [in Ukrainian].</w:t>
      </w:r>
    </w:p>
    <w:p w14:paraId="1E26A1FB" w14:textId="77777777" w:rsidR="00E660A4" w:rsidRPr="00E660A4" w:rsidRDefault="00E660A4" w:rsidP="00E660A4">
      <w:pPr>
        <w:autoSpaceDE w:val="0"/>
        <w:autoSpaceDN w:val="0"/>
        <w:adjustRightInd w:val="0"/>
        <w:spacing w:line="312" w:lineRule="auto"/>
        <w:ind w:left="426" w:hanging="426"/>
        <w:jc w:val="both"/>
        <w:rPr>
          <w:rFonts w:eastAsia="MinionPro-Regular"/>
          <w:lang w:eastAsia="en-US"/>
        </w:rPr>
      </w:pPr>
      <w:r w:rsidRPr="00E660A4">
        <w:rPr>
          <w:rFonts w:eastAsia="MinionPro-Regular"/>
          <w:lang w:eastAsia="en-US"/>
        </w:rPr>
        <w:t>3.</w:t>
      </w:r>
      <w:r w:rsidRPr="00E660A4">
        <w:rPr>
          <w:rFonts w:eastAsia="MinionPro-Regular"/>
          <w:lang w:eastAsia="en-US"/>
        </w:rPr>
        <w:tab/>
        <w:t xml:space="preserve">Norman, D. (2001). Europe A History (P. </w:t>
      </w:r>
      <w:proofErr w:type="spellStart"/>
      <w:r w:rsidRPr="00E660A4">
        <w:rPr>
          <w:rFonts w:eastAsia="MinionPro-Regular"/>
          <w:lang w:eastAsia="en-US"/>
        </w:rPr>
        <w:t>Tarashhuk</w:t>
      </w:r>
      <w:proofErr w:type="spellEnd"/>
      <w:r w:rsidRPr="00E660A4">
        <w:rPr>
          <w:rFonts w:eastAsia="MinionPro-Regular"/>
          <w:lang w:eastAsia="en-US"/>
        </w:rPr>
        <w:t xml:space="preserve">, &amp; O. Kovalenko, Trans). Kyiv: </w:t>
      </w:r>
      <w:proofErr w:type="spellStart"/>
      <w:r w:rsidRPr="00E660A4">
        <w:rPr>
          <w:rFonts w:eastAsia="MinionPro-Regular"/>
          <w:lang w:eastAsia="en-US"/>
        </w:rPr>
        <w:t>Osnovy</w:t>
      </w:r>
      <w:proofErr w:type="spellEnd"/>
      <w:r w:rsidRPr="00E660A4">
        <w:rPr>
          <w:rFonts w:eastAsia="MinionPro-Regular"/>
          <w:lang w:eastAsia="en-US"/>
        </w:rPr>
        <w:t xml:space="preserve"> [in Ukrainian].</w:t>
      </w:r>
    </w:p>
    <w:p w14:paraId="703CDFF1" w14:textId="4B20D5E7" w:rsidR="00E660A4" w:rsidRPr="00E660A4" w:rsidRDefault="00E660A4" w:rsidP="00E660A4">
      <w:pPr>
        <w:autoSpaceDE w:val="0"/>
        <w:autoSpaceDN w:val="0"/>
        <w:adjustRightInd w:val="0"/>
        <w:spacing w:line="312" w:lineRule="auto"/>
        <w:ind w:left="426" w:hanging="426"/>
        <w:jc w:val="both"/>
        <w:rPr>
          <w:rFonts w:eastAsia="MinionPro-Regular"/>
          <w:lang w:eastAsia="en-US"/>
        </w:rPr>
      </w:pPr>
      <w:r w:rsidRPr="00E660A4">
        <w:rPr>
          <w:rFonts w:eastAsia="MinionPro-Regular"/>
          <w:lang w:eastAsia="en-US"/>
        </w:rPr>
        <w:t>4.</w:t>
      </w:r>
      <w:r w:rsidRPr="00E660A4">
        <w:rPr>
          <w:rFonts w:eastAsia="MinionPro-Regular"/>
          <w:lang w:eastAsia="en-US"/>
        </w:rPr>
        <w:tab/>
      </w:r>
      <w:proofErr w:type="spellStart"/>
      <w:r w:rsidRPr="00E660A4">
        <w:rPr>
          <w:rFonts w:eastAsia="MinionPro-Regular"/>
          <w:lang w:eastAsia="en-US"/>
        </w:rPr>
        <w:t>Statystychnyi</w:t>
      </w:r>
      <w:proofErr w:type="spellEnd"/>
      <w:r w:rsidRPr="00E660A4">
        <w:rPr>
          <w:rFonts w:eastAsia="MinionPro-Regular"/>
          <w:lang w:eastAsia="en-US"/>
        </w:rPr>
        <w:t xml:space="preserve"> </w:t>
      </w:r>
      <w:proofErr w:type="spellStart"/>
      <w:r w:rsidRPr="00E660A4">
        <w:rPr>
          <w:rFonts w:eastAsia="MinionPro-Regular"/>
          <w:lang w:eastAsia="en-US"/>
        </w:rPr>
        <w:t>shchorichnyk</w:t>
      </w:r>
      <w:proofErr w:type="spellEnd"/>
      <w:r w:rsidRPr="00E660A4">
        <w:rPr>
          <w:rFonts w:eastAsia="MinionPro-Regular"/>
          <w:lang w:eastAsia="en-US"/>
        </w:rPr>
        <w:t xml:space="preserve"> </w:t>
      </w:r>
      <w:proofErr w:type="spellStart"/>
      <w:r w:rsidRPr="00E660A4">
        <w:rPr>
          <w:rFonts w:eastAsia="MinionPro-Regular"/>
          <w:lang w:eastAsia="en-US"/>
        </w:rPr>
        <w:t>Ukrainy</w:t>
      </w:r>
      <w:proofErr w:type="spellEnd"/>
      <w:r w:rsidRPr="00E660A4">
        <w:rPr>
          <w:rFonts w:eastAsia="MinionPro-Regular"/>
          <w:lang w:eastAsia="en-US"/>
        </w:rPr>
        <w:t xml:space="preserve"> za 2018 </w:t>
      </w:r>
      <w:proofErr w:type="spellStart"/>
      <w:r w:rsidRPr="00E660A4">
        <w:rPr>
          <w:rFonts w:eastAsia="MinionPro-Regular"/>
          <w:lang w:eastAsia="en-US"/>
        </w:rPr>
        <w:t>rik</w:t>
      </w:r>
      <w:proofErr w:type="spellEnd"/>
      <w:r w:rsidRPr="00E660A4">
        <w:rPr>
          <w:rFonts w:eastAsia="MinionPro-Regular"/>
          <w:lang w:eastAsia="en-US"/>
        </w:rPr>
        <w:t xml:space="preserve"> [Statistical Yearbook of Ukraine for 2018] (2019). </w:t>
      </w:r>
      <w:proofErr w:type="spellStart"/>
      <w:r w:rsidRPr="00E660A4">
        <w:rPr>
          <w:rFonts w:eastAsia="MinionPro-Regular"/>
          <w:lang w:eastAsia="en-US"/>
        </w:rPr>
        <w:t>Derzhavna</w:t>
      </w:r>
      <w:proofErr w:type="spellEnd"/>
      <w:r w:rsidRPr="00E660A4">
        <w:rPr>
          <w:rFonts w:eastAsia="MinionPro-Regular"/>
          <w:lang w:eastAsia="en-US"/>
        </w:rPr>
        <w:t xml:space="preserve"> </w:t>
      </w:r>
      <w:proofErr w:type="spellStart"/>
      <w:r w:rsidRPr="00E660A4">
        <w:rPr>
          <w:rFonts w:eastAsia="MinionPro-Regular"/>
          <w:lang w:eastAsia="en-US"/>
        </w:rPr>
        <w:t>sluzhba</w:t>
      </w:r>
      <w:proofErr w:type="spellEnd"/>
      <w:r w:rsidRPr="00E660A4">
        <w:rPr>
          <w:rFonts w:eastAsia="MinionPro-Regular"/>
          <w:lang w:eastAsia="en-US"/>
        </w:rPr>
        <w:t xml:space="preserve"> </w:t>
      </w:r>
      <w:proofErr w:type="spellStart"/>
      <w:r w:rsidRPr="00E660A4">
        <w:rPr>
          <w:rFonts w:eastAsia="MinionPro-Regular"/>
          <w:lang w:eastAsia="en-US"/>
        </w:rPr>
        <w:t>statystyku</w:t>
      </w:r>
      <w:proofErr w:type="spellEnd"/>
      <w:r w:rsidRPr="00E660A4">
        <w:rPr>
          <w:rFonts w:eastAsia="MinionPro-Regular"/>
          <w:lang w:eastAsia="en-US"/>
        </w:rPr>
        <w:t xml:space="preserve"> </w:t>
      </w:r>
      <w:proofErr w:type="spellStart"/>
      <w:r w:rsidRPr="00E660A4">
        <w:rPr>
          <w:rFonts w:eastAsia="MinionPro-Regular"/>
          <w:lang w:eastAsia="en-US"/>
        </w:rPr>
        <w:t>Ukrainy</w:t>
      </w:r>
      <w:proofErr w:type="spellEnd"/>
      <w:r w:rsidRPr="00E660A4">
        <w:rPr>
          <w:rFonts w:eastAsia="MinionPro-Regular"/>
          <w:lang w:eastAsia="en-US"/>
        </w:rPr>
        <w:t>. www.ukrstat.gov.ua Retrieved from http://www.ukrstat.gov.ua/ [in Ukrainian].</w:t>
      </w:r>
    </w:p>
    <w:p w14:paraId="6373EAC5" w14:textId="7AAD37B4" w:rsidR="00A23091" w:rsidRPr="004E0788" w:rsidRDefault="00434B74" w:rsidP="00A23091">
      <w:pPr>
        <w:shd w:val="clear" w:color="auto" w:fill="FFFFFF"/>
        <w:spacing w:line="312" w:lineRule="auto"/>
        <w:jc w:val="right"/>
      </w:pPr>
      <w:r>
        <w:rPr>
          <w:shd w:val="clear" w:color="auto" w:fill="FFFFFF"/>
        </w:rPr>
        <w:t>Article submitted on</w:t>
      </w:r>
      <w:r w:rsidR="00A23091" w:rsidRPr="004E0788">
        <w:rPr>
          <w:shd w:val="clear" w:color="auto" w:fill="FFFFFF"/>
        </w:rPr>
        <w:t xml:space="preserve"> </w:t>
      </w:r>
      <w:r>
        <w:rPr>
          <w:shd w:val="clear" w:color="auto" w:fill="FFFFFF"/>
        </w:rPr>
        <w:t>0</w:t>
      </w:r>
      <w:r w:rsidR="00A23091">
        <w:rPr>
          <w:shd w:val="clear" w:color="auto" w:fill="FFFFFF"/>
          <w:lang w:val="uk-UA"/>
        </w:rPr>
        <w:t>0.0</w:t>
      </w:r>
      <w:r>
        <w:rPr>
          <w:shd w:val="clear" w:color="auto" w:fill="FFFFFF"/>
        </w:rPr>
        <w:t>0</w:t>
      </w:r>
      <w:r w:rsidR="00A23091">
        <w:rPr>
          <w:shd w:val="clear" w:color="auto" w:fill="FFFFFF"/>
          <w:lang w:val="uk-UA"/>
        </w:rPr>
        <w:t>.2021.</w:t>
      </w:r>
    </w:p>
    <w:p w14:paraId="01E374B3" w14:textId="77777777" w:rsidR="00356D49" w:rsidRPr="004E0788" w:rsidRDefault="00356D49" w:rsidP="006D2D6F">
      <w:pPr>
        <w:autoSpaceDE w:val="0"/>
        <w:autoSpaceDN w:val="0"/>
        <w:adjustRightInd w:val="0"/>
        <w:spacing w:after="120"/>
        <w:rPr>
          <w:rFonts w:eastAsia="MinionPro-Regular"/>
          <w:sz w:val="28"/>
          <w:szCs w:val="28"/>
          <w:lang w:eastAsia="en-US"/>
        </w:rPr>
      </w:pPr>
    </w:p>
    <w:p w14:paraId="0E00A6C3" w14:textId="77777777" w:rsidR="00356D49" w:rsidRPr="004E0788" w:rsidRDefault="00356D49" w:rsidP="006D2D6F">
      <w:pPr>
        <w:autoSpaceDE w:val="0"/>
        <w:autoSpaceDN w:val="0"/>
        <w:adjustRightInd w:val="0"/>
        <w:spacing w:after="120"/>
        <w:rPr>
          <w:rFonts w:eastAsia="MinionPro-Regular"/>
          <w:sz w:val="28"/>
          <w:szCs w:val="28"/>
          <w:lang w:eastAsia="en-US"/>
        </w:rPr>
      </w:pPr>
    </w:p>
    <w:p w14:paraId="3AAE9FAB" w14:textId="045E94D0" w:rsidR="004E0788" w:rsidRPr="00E06751" w:rsidRDefault="004E0788" w:rsidP="004E0788">
      <w:pPr>
        <w:pStyle w:val="af4"/>
        <w:spacing w:line="312" w:lineRule="auto"/>
        <w:ind w:left="0"/>
        <w:jc w:val="both"/>
      </w:pPr>
      <w:r w:rsidRPr="004E0788">
        <w:rPr>
          <w:bCs/>
          <w:i/>
          <w:iCs/>
          <w:sz w:val="28"/>
          <w:szCs w:val="28"/>
        </w:rPr>
        <w:t>O</w:t>
      </w:r>
      <w:r w:rsidRPr="004E0788">
        <w:rPr>
          <w:bCs/>
          <w:i/>
          <w:iCs/>
          <w:sz w:val="28"/>
          <w:szCs w:val="28"/>
          <w:lang w:val="uk-UA"/>
        </w:rPr>
        <w:t>. </w:t>
      </w:r>
      <w:r w:rsidRPr="004E0788">
        <w:rPr>
          <w:bCs/>
          <w:i/>
          <w:iCs/>
          <w:sz w:val="28"/>
          <w:szCs w:val="28"/>
        </w:rPr>
        <w:t>V</w:t>
      </w:r>
      <w:r w:rsidRPr="004E0788">
        <w:rPr>
          <w:bCs/>
          <w:i/>
          <w:iCs/>
          <w:sz w:val="28"/>
          <w:szCs w:val="28"/>
          <w:lang w:val="uk-UA"/>
        </w:rPr>
        <w:t xml:space="preserve">. </w:t>
      </w:r>
      <w:proofErr w:type="spellStart"/>
      <w:r w:rsidRPr="004E0788">
        <w:rPr>
          <w:bCs/>
          <w:i/>
          <w:iCs/>
          <w:sz w:val="28"/>
          <w:szCs w:val="28"/>
        </w:rPr>
        <w:t>Shevcheko</w:t>
      </w:r>
      <w:proofErr w:type="spellEnd"/>
      <w:r w:rsidRPr="004E0788">
        <w:rPr>
          <w:bCs/>
          <w:i/>
          <w:iCs/>
          <w:sz w:val="28"/>
          <w:szCs w:val="28"/>
        </w:rPr>
        <w:t>,</w:t>
      </w:r>
      <w:r w:rsidRPr="00173E97">
        <w:rPr>
          <w:b/>
          <w:sz w:val="28"/>
          <w:szCs w:val="28"/>
        </w:rPr>
        <w:t xml:space="preserve"> </w:t>
      </w:r>
      <w:r w:rsidRPr="00E06751">
        <w:t xml:space="preserve">PhD (Economics), Head of sector </w:t>
      </w:r>
      <w:r>
        <w:t>– in Ukrainian</w:t>
      </w:r>
    </w:p>
    <w:p w14:paraId="42CC6FB1" w14:textId="77777777" w:rsidR="004E0788" w:rsidRPr="00E06751" w:rsidRDefault="004E0788" w:rsidP="004E0788">
      <w:pPr>
        <w:pStyle w:val="af4"/>
        <w:spacing w:line="312" w:lineRule="auto"/>
        <w:ind w:left="0"/>
        <w:jc w:val="both"/>
      </w:pPr>
      <w:r w:rsidRPr="00E06751">
        <w:t xml:space="preserve">Institute </w:t>
      </w:r>
      <w:r>
        <w:t>…………</w:t>
      </w:r>
      <w:proofErr w:type="gramStart"/>
      <w:r>
        <w:t>…..</w:t>
      </w:r>
      <w:proofErr w:type="gramEnd"/>
      <w:r>
        <w:t xml:space="preserve"> - </w:t>
      </w:r>
      <w:r>
        <w:t>in Ukrainian</w:t>
      </w:r>
    </w:p>
    <w:p w14:paraId="7C7BDFE6" w14:textId="77777777" w:rsidR="004E0788" w:rsidRPr="00E06751" w:rsidRDefault="004E0788" w:rsidP="004E0788">
      <w:pPr>
        <w:pStyle w:val="af4"/>
        <w:spacing w:line="312" w:lineRule="auto"/>
        <w:ind w:left="0"/>
        <w:jc w:val="both"/>
      </w:pPr>
      <w:r>
        <w:rPr>
          <w:lang w:val="de-DE"/>
        </w:rPr>
        <w:t>Index</w:t>
      </w:r>
      <w:r w:rsidRPr="00E06751">
        <w:rPr>
          <w:lang w:val="de-DE"/>
        </w:rPr>
        <w:t xml:space="preserve">, </w:t>
      </w:r>
      <w:r>
        <w:rPr>
          <w:lang w:val="de-DE"/>
        </w:rPr>
        <w:t>Country, City</w:t>
      </w:r>
      <w:r w:rsidRPr="00E06751">
        <w:rPr>
          <w:lang w:val="de-DE"/>
        </w:rPr>
        <w:t>,</w:t>
      </w:r>
      <w:r>
        <w:rPr>
          <w:lang w:val="de-DE"/>
        </w:rPr>
        <w:t xml:space="preserve"> </w:t>
      </w:r>
      <w:proofErr w:type="spellStart"/>
      <w:r w:rsidRPr="00E06751">
        <w:rPr>
          <w:lang w:val="de-DE"/>
        </w:rPr>
        <w:t>blvd</w:t>
      </w:r>
      <w:proofErr w:type="spellEnd"/>
      <w:r w:rsidRPr="00E06751">
        <w:t xml:space="preserve"> </w:t>
      </w:r>
      <w:r>
        <w:t>(</w:t>
      </w:r>
      <w:proofErr w:type="gramStart"/>
      <w:r>
        <w:t>str.)…….</w:t>
      </w:r>
      <w:proofErr w:type="gramEnd"/>
      <w:r w:rsidRPr="00E06751">
        <w:rPr>
          <w:lang w:val="de-DE"/>
        </w:rPr>
        <w:t xml:space="preserve">, </w:t>
      </w:r>
      <w:r w:rsidRPr="00B0677C">
        <w:t>number house</w:t>
      </w:r>
      <w:r>
        <w:t xml:space="preserve"> - </w:t>
      </w:r>
      <w:r>
        <w:t>in Ukrainian</w:t>
      </w:r>
    </w:p>
    <w:p w14:paraId="5CBFC235" w14:textId="77777777" w:rsidR="004E0788" w:rsidRPr="00E06751" w:rsidRDefault="004E0788" w:rsidP="004E0788">
      <w:pPr>
        <w:spacing w:line="312" w:lineRule="auto"/>
        <w:jc w:val="both"/>
      </w:pPr>
      <w:r w:rsidRPr="00E06751">
        <w:t xml:space="preserve">E-mail: </w:t>
      </w:r>
      <w:hyperlink r:id="rId11" w:history="1">
        <w:r w:rsidRPr="004E0788">
          <w:rPr>
            <w:rStyle w:val="ae"/>
            <w:color w:val="auto"/>
            <w:u w:val="none"/>
          </w:rPr>
          <w:t>XXXX@XXX.XXX</w:t>
        </w:r>
      </w:hyperlink>
    </w:p>
    <w:p w14:paraId="438A5859" w14:textId="77777777" w:rsidR="004E0788" w:rsidRDefault="004E0788" w:rsidP="004E0788">
      <w:pPr>
        <w:spacing w:line="312" w:lineRule="auto"/>
        <w:jc w:val="both"/>
      </w:pPr>
      <w:r w:rsidRPr="00E06751">
        <w:t>ORCID 0000-000</w:t>
      </w:r>
      <w:r>
        <w:t>0</w:t>
      </w:r>
      <w:r w:rsidRPr="00E06751">
        <w:t>-</w:t>
      </w:r>
      <w:r>
        <w:t>0000</w:t>
      </w:r>
      <w:r w:rsidRPr="00E06751">
        <w:t>-</w:t>
      </w:r>
      <w:r>
        <w:t>0000</w:t>
      </w:r>
    </w:p>
    <w:p w14:paraId="2D6C3A28" w14:textId="77777777" w:rsidR="004E0788" w:rsidRPr="00E06751" w:rsidRDefault="004E0788" w:rsidP="004E0788">
      <w:pPr>
        <w:spacing w:line="312" w:lineRule="auto"/>
        <w:jc w:val="both"/>
      </w:pPr>
      <w:r>
        <w:t xml:space="preserve">Scopus ID </w:t>
      </w:r>
    </w:p>
    <w:p w14:paraId="782FCEF8" w14:textId="77777777" w:rsidR="00B51064" w:rsidRPr="00884542" w:rsidRDefault="00B51064" w:rsidP="00B51064">
      <w:pPr>
        <w:spacing w:line="312" w:lineRule="auto"/>
        <w:jc w:val="both"/>
      </w:pPr>
    </w:p>
    <w:p w14:paraId="5D23ED7D" w14:textId="77777777" w:rsidR="00B51064" w:rsidRPr="00884542" w:rsidRDefault="00B51064" w:rsidP="00B51064">
      <w:pPr>
        <w:ind w:firstLine="567"/>
        <w:jc w:val="both"/>
      </w:pPr>
    </w:p>
    <w:p w14:paraId="20FB11FE" w14:textId="52934621" w:rsidR="00B51064" w:rsidRPr="007D291E" w:rsidRDefault="007D291E" w:rsidP="006D2DED">
      <w:pPr>
        <w:jc w:val="both"/>
        <w:rPr>
          <w:bCs/>
        </w:rPr>
      </w:pPr>
      <w:r w:rsidRPr="007D291E">
        <w:rPr>
          <w:bCs/>
          <w:lang w:val="uk-UA"/>
        </w:rPr>
        <w:t>TITLE</w:t>
      </w:r>
      <w:r>
        <w:rPr>
          <w:bCs/>
        </w:rPr>
        <w:t xml:space="preserve"> (in Ukrainian)</w:t>
      </w:r>
    </w:p>
    <w:p w14:paraId="4FBCBE41" w14:textId="77777777" w:rsidR="006D2DED" w:rsidRPr="00B0677C" w:rsidRDefault="006D2DED" w:rsidP="006D2DED">
      <w:pPr>
        <w:jc w:val="both"/>
      </w:pPr>
    </w:p>
    <w:p w14:paraId="68CC1EDD" w14:textId="4293B98C" w:rsidR="007D291E" w:rsidRPr="00BF28EB" w:rsidRDefault="007D291E" w:rsidP="007D291E">
      <w:pPr>
        <w:pStyle w:val="Ttulo-Finisterra"/>
        <w:jc w:val="both"/>
        <w:rPr>
          <w:rStyle w:val="Resumo-FinisterraCarter"/>
          <w:rFonts w:ascii="Times New Roman" w:hAnsi="Times New Roman"/>
          <w:i/>
          <w:sz w:val="24"/>
          <w:szCs w:val="24"/>
        </w:rPr>
      </w:pPr>
      <w:r w:rsidRPr="00BF28EB">
        <w:rPr>
          <w:rFonts w:ascii="Times New Roman" w:hAnsi="Times New Roman"/>
          <w:color w:val="000000"/>
        </w:rPr>
        <w:t>Abstract</w:t>
      </w:r>
      <w:r w:rsidRPr="00BF28EB">
        <w:rPr>
          <w:rFonts w:ascii="Times New Roman" w:hAnsi="Times New Roman"/>
          <w:color w:val="000000"/>
          <w:lang w:val="en-US"/>
        </w:rPr>
        <w:t>.</w:t>
      </w:r>
      <w:r w:rsidRPr="00BF28EB">
        <w:rPr>
          <w:rFonts w:ascii="Arial" w:hAnsi="Arial" w:cs="Arial"/>
          <w:color w:val="000000"/>
          <w:lang w:val="en-US"/>
        </w:rPr>
        <w:t xml:space="preserve"> </w:t>
      </w:r>
      <w:r>
        <w:rPr>
          <w:rStyle w:val="Resumo-FinisterraCarter"/>
          <w:rFonts w:ascii="Times New Roman" w:hAnsi="Times New Roman"/>
          <w:i/>
          <w:sz w:val="24"/>
          <w:szCs w:val="24"/>
        </w:rPr>
        <w:t>(translated in Ukrainian)</w:t>
      </w:r>
    </w:p>
    <w:p w14:paraId="79C8E371" w14:textId="77777777" w:rsidR="007D291E" w:rsidRPr="00BF28EB" w:rsidRDefault="007D291E" w:rsidP="007D291E">
      <w:pPr>
        <w:pStyle w:val="Ttulo-Finisterra"/>
        <w:jc w:val="both"/>
        <w:rPr>
          <w:rStyle w:val="Resumo-FinisterraCarter"/>
          <w:rFonts w:ascii="Times New Roman" w:hAnsi="Times New Roman"/>
          <w:i/>
          <w:sz w:val="24"/>
          <w:szCs w:val="24"/>
        </w:rPr>
      </w:pPr>
    </w:p>
    <w:p w14:paraId="44B4B375" w14:textId="77777777" w:rsidR="004E0788" w:rsidRPr="00BF28EB" w:rsidRDefault="007D291E" w:rsidP="004E0788">
      <w:pPr>
        <w:pStyle w:val="Ttulo-Finisterra"/>
        <w:jc w:val="both"/>
        <w:rPr>
          <w:rStyle w:val="Resumo-FinisterraCarter"/>
          <w:rFonts w:ascii="Times New Roman" w:hAnsi="Times New Roman"/>
          <w:i/>
          <w:sz w:val="24"/>
          <w:szCs w:val="24"/>
        </w:rPr>
      </w:pPr>
      <w:r w:rsidRPr="004E0788">
        <w:rPr>
          <w:rStyle w:val="Resumo-FinisterraCarter"/>
          <w:rFonts w:ascii="Times New Roman" w:hAnsi="Times New Roman"/>
          <w:b/>
          <w:bCs/>
          <w:i/>
          <w:sz w:val="24"/>
          <w:szCs w:val="24"/>
        </w:rPr>
        <w:t>Keywords:</w:t>
      </w:r>
      <w:r w:rsidRPr="00BF28EB">
        <w:rPr>
          <w:rStyle w:val="Resumo-FinisterraCarter"/>
          <w:rFonts w:ascii="Times New Roman" w:hAnsi="Times New Roman"/>
          <w:i/>
          <w:sz w:val="24"/>
          <w:szCs w:val="24"/>
        </w:rPr>
        <w:t xml:space="preserve"> </w:t>
      </w:r>
      <w:r w:rsidR="004E0788">
        <w:rPr>
          <w:rStyle w:val="Resumo-FinisterraCarter"/>
          <w:rFonts w:ascii="Times New Roman" w:hAnsi="Times New Roman"/>
          <w:i/>
          <w:sz w:val="24"/>
          <w:szCs w:val="24"/>
        </w:rPr>
        <w:t>(translated in Ukrainian)</w:t>
      </w:r>
    </w:p>
    <w:p w14:paraId="0EB868FA" w14:textId="51521DDC" w:rsidR="00B51064" w:rsidRDefault="00B51064" w:rsidP="007D291E">
      <w:pPr>
        <w:autoSpaceDE w:val="0"/>
        <w:autoSpaceDN w:val="0"/>
        <w:adjustRightInd w:val="0"/>
        <w:spacing w:after="120"/>
        <w:rPr>
          <w:rFonts w:eastAsia="MinionPro-Regular"/>
          <w:sz w:val="28"/>
          <w:szCs w:val="28"/>
          <w:lang w:val="pt-PT" w:eastAsia="en-US"/>
        </w:rPr>
      </w:pPr>
    </w:p>
    <w:p w14:paraId="37164ADB" w14:textId="77777777" w:rsidR="005A0637" w:rsidRDefault="005A0637" w:rsidP="005A0637">
      <w:pPr>
        <w:autoSpaceDE w:val="0"/>
        <w:autoSpaceDN w:val="0"/>
        <w:adjustRightInd w:val="0"/>
        <w:spacing w:after="120"/>
        <w:rPr>
          <w:rFonts w:eastAsia="MinionPro-Regular"/>
          <w:sz w:val="28"/>
          <w:szCs w:val="28"/>
          <w:lang w:val="pt-PT" w:eastAsia="en-US"/>
        </w:rPr>
      </w:pPr>
    </w:p>
    <w:p w14:paraId="3E4701A7" w14:textId="77777777" w:rsidR="005A0637" w:rsidRPr="005A0637" w:rsidRDefault="005A0637" w:rsidP="005A0637">
      <w:pPr>
        <w:autoSpaceDE w:val="0"/>
        <w:autoSpaceDN w:val="0"/>
        <w:adjustRightInd w:val="0"/>
        <w:spacing w:after="120"/>
        <w:rPr>
          <w:rFonts w:eastAsia="MinionPro-Regular"/>
          <w:sz w:val="28"/>
          <w:szCs w:val="28"/>
          <w:lang w:val="pt-PT" w:eastAsia="en-US"/>
        </w:rPr>
      </w:pPr>
      <w:r w:rsidRPr="005A0637">
        <w:rPr>
          <w:rFonts w:eastAsia="MinionPro-Regular"/>
          <w:sz w:val="28"/>
          <w:szCs w:val="28"/>
          <w:lang w:val="pt-PT" w:eastAsia="en-US"/>
        </w:rPr>
        <w:lastRenderedPageBreak/>
        <w:t>TECHNICAL REQUIREMENTS:</w:t>
      </w:r>
    </w:p>
    <w:p w14:paraId="45174932" w14:textId="707A5D30" w:rsidR="005A0637" w:rsidRPr="005A0637" w:rsidRDefault="005A0637" w:rsidP="005A0637">
      <w:pPr>
        <w:autoSpaceDE w:val="0"/>
        <w:autoSpaceDN w:val="0"/>
        <w:adjustRightInd w:val="0"/>
        <w:spacing w:after="120"/>
        <w:jc w:val="both"/>
        <w:rPr>
          <w:rFonts w:eastAsia="MinionPro-Regular"/>
          <w:sz w:val="28"/>
          <w:szCs w:val="28"/>
          <w:lang w:val="pt-PT" w:eastAsia="en-US"/>
        </w:rPr>
      </w:pPr>
      <w:r w:rsidRPr="005A0637">
        <w:rPr>
          <w:rFonts w:eastAsia="MinionPro-Regular"/>
          <w:sz w:val="28"/>
          <w:szCs w:val="28"/>
          <w:lang w:val="pt-PT" w:eastAsia="en-US"/>
        </w:rPr>
        <w:t xml:space="preserve">The maximum volume of the article is 25 pages (together with </w:t>
      </w:r>
      <w:r>
        <w:rPr>
          <w:rFonts w:eastAsia="MinionPro-Regular"/>
          <w:sz w:val="28"/>
          <w:szCs w:val="28"/>
          <w:lang w:val="pt-PT" w:eastAsia="en-US"/>
        </w:rPr>
        <w:t>a</w:t>
      </w:r>
      <w:r w:rsidRPr="005A0637">
        <w:rPr>
          <w:rFonts w:eastAsia="MinionPro-Regular"/>
          <w:sz w:val="28"/>
          <w:szCs w:val="28"/>
          <w:lang w:val="pt-PT" w:eastAsia="en-US"/>
        </w:rPr>
        <w:t>bstract</w:t>
      </w:r>
      <w:r>
        <w:rPr>
          <w:rFonts w:eastAsia="MinionPro-Regular"/>
          <w:sz w:val="28"/>
          <w:szCs w:val="28"/>
          <w:lang w:val="pt-PT" w:eastAsia="en-US"/>
        </w:rPr>
        <w:t>s</w:t>
      </w:r>
      <w:r w:rsidRPr="005A0637">
        <w:rPr>
          <w:rFonts w:eastAsia="MinionPro-Regular"/>
          <w:sz w:val="28"/>
          <w:szCs w:val="28"/>
          <w:lang w:val="pt-PT" w:eastAsia="en-US"/>
        </w:rPr>
        <w:t xml:space="preserve"> and </w:t>
      </w:r>
      <w:r>
        <w:rPr>
          <w:rFonts w:eastAsia="MinionPro-Regular"/>
          <w:sz w:val="28"/>
          <w:szCs w:val="28"/>
          <w:lang w:val="pt-PT" w:eastAsia="en-US"/>
        </w:rPr>
        <w:t>r</w:t>
      </w:r>
      <w:r w:rsidRPr="005A0637">
        <w:rPr>
          <w:rFonts w:eastAsia="MinionPro-Regular"/>
          <w:sz w:val="28"/>
          <w:szCs w:val="28"/>
          <w:lang w:val="pt-PT" w:eastAsia="en-US"/>
        </w:rPr>
        <w:t>eferences).</w:t>
      </w:r>
    </w:p>
    <w:p w14:paraId="295FE1BA" w14:textId="77777777" w:rsidR="005A0637" w:rsidRPr="005A0637" w:rsidRDefault="005A0637" w:rsidP="005A0637">
      <w:pPr>
        <w:autoSpaceDE w:val="0"/>
        <w:autoSpaceDN w:val="0"/>
        <w:adjustRightInd w:val="0"/>
        <w:spacing w:after="120"/>
        <w:rPr>
          <w:rFonts w:eastAsia="MinionPro-Regular"/>
          <w:sz w:val="28"/>
          <w:szCs w:val="28"/>
          <w:lang w:val="pt-PT" w:eastAsia="en-US"/>
        </w:rPr>
      </w:pPr>
      <w:r w:rsidRPr="005A0637">
        <w:rPr>
          <w:rFonts w:eastAsia="MinionPro-Regular"/>
          <w:sz w:val="28"/>
          <w:szCs w:val="28"/>
          <w:lang w:val="pt-PT" w:eastAsia="en-US"/>
        </w:rPr>
        <w:t>All margins should be 2 cm, paragraph - indent 1.25 cm.</w:t>
      </w:r>
    </w:p>
    <w:p w14:paraId="5E6358E3" w14:textId="773B9CD4" w:rsidR="005A0637" w:rsidRPr="005A0637" w:rsidRDefault="005A0637" w:rsidP="005A0637">
      <w:pPr>
        <w:autoSpaceDE w:val="0"/>
        <w:autoSpaceDN w:val="0"/>
        <w:adjustRightInd w:val="0"/>
        <w:spacing w:after="120"/>
        <w:rPr>
          <w:rFonts w:eastAsia="MinionPro-Regular"/>
          <w:sz w:val="28"/>
          <w:szCs w:val="28"/>
          <w:lang w:val="pt-PT" w:eastAsia="en-US"/>
        </w:rPr>
      </w:pPr>
      <w:r w:rsidRPr="005A0637">
        <w:rPr>
          <w:rFonts w:eastAsia="MinionPro-Regular"/>
          <w:sz w:val="28"/>
          <w:szCs w:val="28"/>
          <w:lang w:val="pt-PT" w:eastAsia="en-US"/>
        </w:rPr>
        <w:t xml:space="preserve">Font - Times New Roman, 14 (for the main text) and Times New Roman, 12 (for figures, tables, sources, data on authors, </w:t>
      </w:r>
      <w:r>
        <w:rPr>
          <w:rFonts w:eastAsia="MinionPro-Regular"/>
          <w:sz w:val="28"/>
          <w:szCs w:val="28"/>
          <w:lang w:val="pt-PT" w:eastAsia="en-US"/>
        </w:rPr>
        <w:t>a</w:t>
      </w:r>
      <w:r w:rsidRPr="005A0637">
        <w:rPr>
          <w:rFonts w:eastAsia="MinionPro-Regular"/>
          <w:sz w:val="28"/>
          <w:szCs w:val="28"/>
          <w:lang w:val="pt-PT" w:eastAsia="en-US"/>
        </w:rPr>
        <w:t>bstract</w:t>
      </w:r>
      <w:r>
        <w:rPr>
          <w:rFonts w:eastAsia="MinionPro-Regular"/>
          <w:sz w:val="28"/>
          <w:szCs w:val="28"/>
          <w:lang w:val="pt-PT" w:eastAsia="en-US"/>
        </w:rPr>
        <w:t>s</w:t>
      </w:r>
      <w:r w:rsidRPr="005A0637">
        <w:rPr>
          <w:rFonts w:eastAsia="MinionPro-Regular"/>
          <w:sz w:val="28"/>
          <w:szCs w:val="28"/>
          <w:lang w:val="pt-PT" w:eastAsia="en-US"/>
        </w:rPr>
        <w:t xml:space="preserve"> and </w:t>
      </w:r>
      <w:r>
        <w:rPr>
          <w:rFonts w:eastAsia="MinionPro-Regular"/>
          <w:sz w:val="28"/>
          <w:szCs w:val="28"/>
          <w:lang w:val="pt-PT" w:eastAsia="en-US"/>
        </w:rPr>
        <w:t>r</w:t>
      </w:r>
      <w:r w:rsidRPr="005A0637">
        <w:rPr>
          <w:rFonts w:eastAsia="MinionPro-Regular"/>
          <w:sz w:val="28"/>
          <w:szCs w:val="28"/>
          <w:lang w:val="pt-PT" w:eastAsia="en-US"/>
        </w:rPr>
        <w:t>eferences).</w:t>
      </w:r>
    </w:p>
    <w:p w14:paraId="56507330" w14:textId="372488EF" w:rsidR="005A0637" w:rsidRPr="004E0788" w:rsidRDefault="005A0637" w:rsidP="005A0637">
      <w:pPr>
        <w:autoSpaceDE w:val="0"/>
        <w:autoSpaceDN w:val="0"/>
        <w:adjustRightInd w:val="0"/>
        <w:spacing w:after="120"/>
        <w:rPr>
          <w:rFonts w:eastAsia="MinionPro-Regular"/>
          <w:sz w:val="28"/>
          <w:szCs w:val="28"/>
          <w:lang w:val="pt-PT" w:eastAsia="en-US"/>
        </w:rPr>
      </w:pPr>
      <w:r w:rsidRPr="005A0637">
        <w:rPr>
          <w:rFonts w:eastAsia="MinionPro-Regular"/>
          <w:sz w:val="28"/>
          <w:szCs w:val="28"/>
          <w:lang w:val="pt-PT" w:eastAsia="en-US"/>
        </w:rPr>
        <w:t xml:space="preserve">Interval - 1.5 (for the main text) and 1.3 (for figures, tables, sources, data on authors, </w:t>
      </w:r>
      <w:r>
        <w:rPr>
          <w:rFonts w:eastAsia="MinionPro-Regular"/>
          <w:sz w:val="28"/>
          <w:szCs w:val="28"/>
          <w:lang w:val="pt-PT" w:eastAsia="en-US"/>
        </w:rPr>
        <w:t>a</w:t>
      </w:r>
      <w:r w:rsidRPr="005A0637">
        <w:rPr>
          <w:rFonts w:eastAsia="MinionPro-Regular"/>
          <w:sz w:val="28"/>
          <w:szCs w:val="28"/>
          <w:lang w:val="pt-PT" w:eastAsia="en-US"/>
        </w:rPr>
        <w:t>bstract</w:t>
      </w:r>
      <w:r>
        <w:rPr>
          <w:rFonts w:eastAsia="MinionPro-Regular"/>
          <w:sz w:val="28"/>
          <w:szCs w:val="28"/>
          <w:lang w:val="pt-PT" w:eastAsia="en-US"/>
        </w:rPr>
        <w:t>s</w:t>
      </w:r>
      <w:r w:rsidRPr="005A0637">
        <w:rPr>
          <w:rFonts w:eastAsia="MinionPro-Regular"/>
          <w:sz w:val="28"/>
          <w:szCs w:val="28"/>
          <w:lang w:val="pt-PT" w:eastAsia="en-US"/>
        </w:rPr>
        <w:t xml:space="preserve"> and references).</w:t>
      </w:r>
    </w:p>
    <w:sectPr w:rsidR="005A0637" w:rsidRPr="004E0788" w:rsidSect="00373C48">
      <w:headerReference w:type="even" r:id="rId12"/>
      <w:headerReference w:type="default" r:id="rId13"/>
      <w:footerReference w:type="even" r:id="rId14"/>
      <w:footerReference w:type="defaul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FDD4" w14:textId="77777777" w:rsidR="00F627AB" w:rsidRDefault="00F627AB">
      <w:r>
        <w:separator/>
      </w:r>
    </w:p>
  </w:endnote>
  <w:endnote w:type="continuationSeparator" w:id="0">
    <w:p w14:paraId="6D704699" w14:textId="77777777" w:rsidR="00F627AB" w:rsidRDefault="00F6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MinionPro-Regular">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9B22" w14:textId="77777777" w:rsidR="00373C48" w:rsidRPr="00373C48" w:rsidRDefault="00373C48" w:rsidP="00373C48">
    <w:pPr>
      <w:tabs>
        <w:tab w:val="center" w:pos="4677"/>
        <w:tab w:val="right" w:pos="9355"/>
      </w:tabs>
      <w:rPr>
        <w:rFonts w:ascii="Calibri" w:eastAsia="Calibri" w:hAnsi="Calibri"/>
        <w:sz w:val="22"/>
        <w:szCs w:val="22"/>
        <w:lang w:val="ru-RU" w:eastAsia="en-US"/>
      </w:rPr>
    </w:pPr>
    <w:r w:rsidRPr="002A3709">
      <w:rPr>
        <w:i/>
        <w:sz w:val="22"/>
        <w:szCs w:val="22"/>
        <w:lang w:val="ru-RU"/>
      </w:rPr>
      <w:t xml:space="preserve">ISSN 2072-9480. </w:t>
    </w:r>
    <w:r w:rsidRPr="002A3709">
      <w:rPr>
        <w:i/>
        <w:sz w:val="22"/>
        <w:szCs w:val="22"/>
        <w:lang w:val="uk-UA"/>
      </w:rPr>
      <w:t>Демографія та соціальна економіка</w:t>
    </w:r>
    <w:r w:rsidRPr="002A3709">
      <w:rPr>
        <w:i/>
        <w:sz w:val="22"/>
        <w:szCs w:val="22"/>
        <w:lang w:val="ru-RU"/>
      </w:rPr>
      <w:t>, 20</w:t>
    </w:r>
    <w:r w:rsidRPr="002A3709">
      <w:rPr>
        <w:i/>
        <w:sz w:val="22"/>
        <w:szCs w:val="22"/>
        <w:lang w:val="uk-UA"/>
      </w:rPr>
      <w:t>21</w:t>
    </w:r>
    <w:r w:rsidRPr="002A3709">
      <w:rPr>
        <w:i/>
        <w:sz w:val="22"/>
        <w:szCs w:val="22"/>
        <w:lang w:val="ru-RU"/>
      </w:rPr>
      <w:t xml:space="preserve">, № </w:t>
    </w:r>
    <w:r w:rsidRPr="002A3709">
      <w:rPr>
        <w:i/>
        <w:sz w:val="22"/>
        <w:szCs w:val="22"/>
        <w:lang w:val="uk-UA"/>
      </w:rPr>
      <w:t>2</w:t>
    </w:r>
    <w:r w:rsidRPr="002A3709">
      <w:rPr>
        <w:i/>
        <w:sz w:val="22"/>
        <w:szCs w:val="22"/>
        <w:lang w:val="ru-RU"/>
      </w:rPr>
      <w:t xml:space="preserve"> (</w:t>
    </w:r>
    <w:r w:rsidRPr="002A3709">
      <w:rPr>
        <w:i/>
        <w:sz w:val="22"/>
        <w:szCs w:val="22"/>
        <w:lang w:val="uk-UA"/>
      </w:rPr>
      <w:t>44)</w:t>
    </w:r>
    <w:r w:rsidRPr="002A3709">
      <w:rPr>
        <w:i/>
        <w:sz w:val="22"/>
        <w:szCs w:val="22"/>
        <w:lang w:val="uk-UA"/>
      </w:rPr>
      <w:tab/>
      <w:t xml:space="preserve"> </w:t>
    </w:r>
    <w:sdt>
      <w:sdtPr>
        <w:rPr>
          <w:rFonts w:ascii="Calibri" w:eastAsia="Calibri" w:hAnsi="Calibri"/>
          <w:sz w:val="22"/>
          <w:szCs w:val="22"/>
          <w:lang w:val="ru-RU" w:eastAsia="en-US"/>
        </w:rPr>
        <w:id w:val="-1561627875"/>
        <w:docPartObj>
          <w:docPartGallery w:val="Page Numbers (Bottom of Page)"/>
          <w:docPartUnique/>
        </w:docPartObj>
      </w:sdtPr>
      <w:sdtEndPr>
        <w:rPr>
          <w:rFonts w:ascii="Times New Roman" w:hAnsi="Times New Roman"/>
        </w:rPr>
      </w:sdtEndPr>
      <w:sdtContent>
        <w:r w:rsidRPr="002A3709">
          <w:rPr>
            <w:rFonts w:eastAsia="Calibri"/>
            <w:sz w:val="22"/>
            <w:szCs w:val="22"/>
            <w:lang w:val="ru-RU" w:eastAsia="en-US"/>
          </w:rPr>
          <w:fldChar w:fldCharType="begin"/>
        </w:r>
        <w:r w:rsidRPr="002A3709">
          <w:rPr>
            <w:rFonts w:eastAsia="Calibri"/>
            <w:sz w:val="22"/>
            <w:szCs w:val="22"/>
            <w:lang w:eastAsia="en-US"/>
          </w:rPr>
          <w:instrText>PAGE</w:instrText>
        </w:r>
        <w:r w:rsidRPr="00373C48">
          <w:rPr>
            <w:rFonts w:eastAsia="Calibri"/>
            <w:sz w:val="22"/>
            <w:szCs w:val="22"/>
            <w:lang w:val="ru-RU" w:eastAsia="en-US"/>
          </w:rPr>
          <w:instrText xml:space="preserve">   \* </w:instrText>
        </w:r>
        <w:r w:rsidRPr="002A3709">
          <w:rPr>
            <w:rFonts w:eastAsia="Calibri"/>
            <w:sz w:val="22"/>
            <w:szCs w:val="22"/>
            <w:lang w:eastAsia="en-US"/>
          </w:rPr>
          <w:instrText>MERGEFORMAT</w:instrText>
        </w:r>
        <w:r w:rsidRPr="002A3709">
          <w:rPr>
            <w:rFonts w:eastAsia="Calibri"/>
            <w:sz w:val="22"/>
            <w:szCs w:val="22"/>
            <w:lang w:val="ru-RU" w:eastAsia="en-US"/>
          </w:rPr>
          <w:fldChar w:fldCharType="separate"/>
        </w:r>
        <w:r>
          <w:rPr>
            <w:rFonts w:eastAsia="Calibri"/>
            <w:sz w:val="22"/>
            <w:szCs w:val="22"/>
            <w:lang w:val="ru-RU" w:eastAsia="en-US"/>
          </w:rPr>
          <w:t>2</w:t>
        </w:r>
        <w:r w:rsidRPr="002A3709">
          <w:rPr>
            <w:rFonts w:eastAsia="Calibri"/>
            <w:sz w:val="22"/>
            <w:szCs w:val="22"/>
            <w:lang w:val="ru-RU" w:eastAsia="en-U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A982" w14:textId="77777777" w:rsidR="00373C48" w:rsidRPr="00373C48" w:rsidRDefault="00373C48" w:rsidP="00373C48">
    <w:pPr>
      <w:tabs>
        <w:tab w:val="center" w:pos="4677"/>
        <w:tab w:val="right" w:pos="9355"/>
      </w:tabs>
      <w:rPr>
        <w:rFonts w:ascii="Calibri" w:eastAsia="Calibri" w:hAnsi="Calibri"/>
        <w:sz w:val="22"/>
        <w:szCs w:val="22"/>
        <w:lang w:eastAsia="en-US"/>
      </w:rPr>
    </w:pPr>
    <w:r w:rsidRPr="002A3709">
      <w:rPr>
        <w:i/>
        <w:sz w:val="22"/>
        <w:szCs w:val="22"/>
        <w:lang w:val="uk-UA"/>
      </w:rPr>
      <w:t xml:space="preserve">ІSSN 2072-9480. </w:t>
    </w:r>
    <w:proofErr w:type="spellStart"/>
    <w:r w:rsidRPr="002A3709">
      <w:rPr>
        <w:i/>
        <w:sz w:val="22"/>
        <w:szCs w:val="22"/>
        <w:lang w:val="uk-UA"/>
      </w:rPr>
      <w:t>Demography</w:t>
    </w:r>
    <w:proofErr w:type="spellEnd"/>
    <w:r w:rsidRPr="002A3709">
      <w:rPr>
        <w:i/>
        <w:sz w:val="22"/>
        <w:szCs w:val="22"/>
        <w:lang w:val="uk-UA"/>
      </w:rPr>
      <w:t xml:space="preserve"> </w:t>
    </w:r>
    <w:proofErr w:type="spellStart"/>
    <w:r w:rsidRPr="002A3709">
      <w:rPr>
        <w:i/>
        <w:sz w:val="22"/>
        <w:szCs w:val="22"/>
        <w:lang w:val="uk-UA"/>
      </w:rPr>
      <w:t>and</w:t>
    </w:r>
    <w:proofErr w:type="spellEnd"/>
    <w:r w:rsidRPr="002A3709">
      <w:rPr>
        <w:i/>
        <w:sz w:val="22"/>
        <w:szCs w:val="22"/>
        <w:lang w:val="uk-UA"/>
      </w:rPr>
      <w:t xml:space="preserve"> </w:t>
    </w:r>
    <w:proofErr w:type="spellStart"/>
    <w:r w:rsidRPr="002A3709">
      <w:rPr>
        <w:i/>
        <w:sz w:val="22"/>
        <w:szCs w:val="22"/>
        <w:lang w:val="uk-UA"/>
      </w:rPr>
      <w:t>Social</w:t>
    </w:r>
    <w:proofErr w:type="spellEnd"/>
    <w:r w:rsidRPr="002A3709">
      <w:rPr>
        <w:i/>
        <w:sz w:val="22"/>
        <w:szCs w:val="22"/>
        <w:lang w:val="uk-UA"/>
      </w:rPr>
      <w:t xml:space="preserve"> </w:t>
    </w:r>
    <w:proofErr w:type="spellStart"/>
    <w:r w:rsidRPr="002A3709">
      <w:rPr>
        <w:i/>
        <w:sz w:val="22"/>
        <w:szCs w:val="22"/>
        <w:lang w:val="uk-UA"/>
      </w:rPr>
      <w:t>Economy</w:t>
    </w:r>
    <w:proofErr w:type="spellEnd"/>
    <w:r w:rsidRPr="002A3709">
      <w:rPr>
        <w:i/>
        <w:sz w:val="22"/>
        <w:szCs w:val="22"/>
        <w:lang w:val="uk-UA"/>
      </w:rPr>
      <w:t>, 2021 № 2 (44)</w:t>
    </w:r>
    <w:r w:rsidRPr="002A3709">
      <w:rPr>
        <w:i/>
        <w:sz w:val="22"/>
        <w:szCs w:val="22"/>
        <w:lang w:val="uk-UA"/>
      </w:rPr>
      <w:tab/>
      <w:t xml:space="preserve"> </w:t>
    </w:r>
    <w:sdt>
      <w:sdtPr>
        <w:rPr>
          <w:rFonts w:ascii="Calibri" w:eastAsia="Calibri" w:hAnsi="Calibri"/>
          <w:sz w:val="22"/>
          <w:szCs w:val="22"/>
          <w:lang w:val="ru-RU" w:eastAsia="en-US"/>
        </w:rPr>
        <w:id w:val="1306427539"/>
        <w:docPartObj>
          <w:docPartGallery w:val="Page Numbers (Bottom of Page)"/>
          <w:docPartUnique/>
        </w:docPartObj>
      </w:sdtPr>
      <w:sdtEndPr>
        <w:rPr>
          <w:rFonts w:ascii="Times New Roman" w:hAnsi="Times New Roman"/>
        </w:rPr>
      </w:sdtEndPr>
      <w:sdtContent>
        <w:r w:rsidRPr="002A3709">
          <w:rPr>
            <w:rFonts w:eastAsia="Calibri"/>
            <w:sz w:val="22"/>
            <w:szCs w:val="22"/>
            <w:lang w:val="ru-RU" w:eastAsia="en-US"/>
          </w:rPr>
          <w:fldChar w:fldCharType="begin"/>
        </w:r>
        <w:r w:rsidRPr="002A3709">
          <w:rPr>
            <w:rFonts w:eastAsia="Calibri"/>
            <w:sz w:val="22"/>
            <w:szCs w:val="22"/>
            <w:lang w:eastAsia="en-US"/>
          </w:rPr>
          <w:instrText>PAGE   \* MERGEFORMAT</w:instrText>
        </w:r>
        <w:r w:rsidRPr="002A3709">
          <w:rPr>
            <w:rFonts w:eastAsia="Calibri"/>
            <w:sz w:val="22"/>
            <w:szCs w:val="22"/>
            <w:lang w:val="ru-RU" w:eastAsia="en-US"/>
          </w:rPr>
          <w:fldChar w:fldCharType="separate"/>
        </w:r>
        <w:r w:rsidRPr="00373C48">
          <w:rPr>
            <w:rFonts w:eastAsia="Calibri"/>
            <w:sz w:val="22"/>
            <w:szCs w:val="22"/>
            <w:lang w:eastAsia="en-US"/>
          </w:rPr>
          <w:t>1</w:t>
        </w:r>
        <w:r w:rsidRPr="002A3709">
          <w:rPr>
            <w:rFonts w:eastAsia="Calibri"/>
            <w:sz w:val="22"/>
            <w:szCs w:val="22"/>
            <w:lang w:val="ru-RU" w:eastAsia="en-U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F6FB" w14:textId="77777777" w:rsidR="00373C48" w:rsidRPr="00373C48" w:rsidRDefault="00373C48" w:rsidP="00373C48">
    <w:pPr>
      <w:tabs>
        <w:tab w:val="center" w:pos="4677"/>
        <w:tab w:val="right" w:pos="9355"/>
      </w:tabs>
      <w:rPr>
        <w:rFonts w:ascii="Calibri" w:eastAsia="Calibri" w:hAnsi="Calibri"/>
        <w:sz w:val="22"/>
        <w:szCs w:val="22"/>
        <w:lang w:eastAsia="en-US"/>
      </w:rPr>
    </w:pPr>
    <w:r w:rsidRPr="002A3709">
      <w:rPr>
        <w:i/>
        <w:sz w:val="22"/>
        <w:szCs w:val="22"/>
        <w:lang w:val="uk-UA"/>
      </w:rPr>
      <w:t xml:space="preserve">ІSSN 2072-9480. </w:t>
    </w:r>
    <w:proofErr w:type="spellStart"/>
    <w:r w:rsidRPr="002A3709">
      <w:rPr>
        <w:i/>
        <w:sz w:val="22"/>
        <w:szCs w:val="22"/>
        <w:lang w:val="uk-UA"/>
      </w:rPr>
      <w:t>Demography</w:t>
    </w:r>
    <w:proofErr w:type="spellEnd"/>
    <w:r w:rsidRPr="002A3709">
      <w:rPr>
        <w:i/>
        <w:sz w:val="22"/>
        <w:szCs w:val="22"/>
        <w:lang w:val="uk-UA"/>
      </w:rPr>
      <w:t xml:space="preserve"> </w:t>
    </w:r>
    <w:proofErr w:type="spellStart"/>
    <w:r w:rsidRPr="002A3709">
      <w:rPr>
        <w:i/>
        <w:sz w:val="22"/>
        <w:szCs w:val="22"/>
        <w:lang w:val="uk-UA"/>
      </w:rPr>
      <w:t>and</w:t>
    </w:r>
    <w:proofErr w:type="spellEnd"/>
    <w:r w:rsidRPr="002A3709">
      <w:rPr>
        <w:i/>
        <w:sz w:val="22"/>
        <w:szCs w:val="22"/>
        <w:lang w:val="uk-UA"/>
      </w:rPr>
      <w:t xml:space="preserve"> </w:t>
    </w:r>
    <w:proofErr w:type="spellStart"/>
    <w:r w:rsidRPr="002A3709">
      <w:rPr>
        <w:i/>
        <w:sz w:val="22"/>
        <w:szCs w:val="22"/>
        <w:lang w:val="uk-UA"/>
      </w:rPr>
      <w:t>Social</w:t>
    </w:r>
    <w:proofErr w:type="spellEnd"/>
    <w:r w:rsidRPr="002A3709">
      <w:rPr>
        <w:i/>
        <w:sz w:val="22"/>
        <w:szCs w:val="22"/>
        <w:lang w:val="uk-UA"/>
      </w:rPr>
      <w:t xml:space="preserve"> </w:t>
    </w:r>
    <w:proofErr w:type="spellStart"/>
    <w:r w:rsidRPr="002A3709">
      <w:rPr>
        <w:i/>
        <w:sz w:val="22"/>
        <w:szCs w:val="22"/>
        <w:lang w:val="uk-UA"/>
      </w:rPr>
      <w:t>Economy</w:t>
    </w:r>
    <w:proofErr w:type="spellEnd"/>
    <w:r w:rsidRPr="002A3709">
      <w:rPr>
        <w:i/>
        <w:sz w:val="22"/>
        <w:szCs w:val="22"/>
        <w:lang w:val="uk-UA"/>
      </w:rPr>
      <w:t>, 2021 № 2 (44)</w:t>
    </w:r>
    <w:r w:rsidRPr="002A3709">
      <w:rPr>
        <w:i/>
        <w:sz w:val="22"/>
        <w:szCs w:val="22"/>
        <w:lang w:val="uk-UA"/>
      </w:rPr>
      <w:tab/>
      <w:t xml:space="preserve"> </w:t>
    </w:r>
    <w:sdt>
      <w:sdtPr>
        <w:rPr>
          <w:rFonts w:ascii="Calibri" w:eastAsia="Calibri" w:hAnsi="Calibri"/>
          <w:sz w:val="22"/>
          <w:szCs w:val="22"/>
          <w:lang w:val="ru-RU" w:eastAsia="en-US"/>
        </w:rPr>
        <w:id w:val="-488720397"/>
        <w:docPartObj>
          <w:docPartGallery w:val="Page Numbers (Bottom of Page)"/>
          <w:docPartUnique/>
        </w:docPartObj>
      </w:sdtPr>
      <w:sdtEndPr>
        <w:rPr>
          <w:rFonts w:ascii="Times New Roman" w:hAnsi="Times New Roman"/>
        </w:rPr>
      </w:sdtEndPr>
      <w:sdtContent>
        <w:r w:rsidRPr="002A3709">
          <w:rPr>
            <w:rFonts w:eastAsia="Calibri"/>
            <w:sz w:val="22"/>
            <w:szCs w:val="22"/>
            <w:lang w:val="ru-RU" w:eastAsia="en-US"/>
          </w:rPr>
          <w:fldChar w:fldCharType="begin"/>
        </w:r>
        <w:r w:rsidRPr="002A3709">
          <w:rPr>
            <w:rFonts w:eastAsia="Calibri"/>
            <w:sz w:val="22"/>
            <w:szCs w:val="22"/>
            <w:lang w:eastAsia="en-US"/>
          </w:rPr>
          <w:instrText>PAGE   \* MERGEFORMAT</w:instrText>
        </w:r>
        <w:r w:rsidRPr="002A3709">
          <w:rPr>
            <w:rFonts w:eastAsia="Calibri"/>
            <w:sz w:val="22"/>
            <w:szCs w:val="22"/>
            <w:lang w:val="ru-RU" w:eastAsia="en-US"/>
          </w:rPr>
          <w:fldChar w:fldCharType="separate"/>
        </w:r>
        <w:r w:rsidRPr="00373C48">
          <w:rPr>
            <w:rFonts w:eastAsia="Calibri"/>
            <w:sz w:val="22"/>
            <w:szCs w:val="22"/>
            <w:lang w:eastAsia="en-US"/>
          </w:rPr>
          <w:t>2</w:t>
        </w:r>
        <w:r w:rsidRPr="002A3709">
          <w:rPr>
            <w:rFonts w:eastAsia="Calibri"/>
            <w:sz w:val="22"/>
            <w:szCs w:val="22"/>
            <w:lang w:val="ru-RU" w:eastAsia="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8B03" w14:textId="77777777" w:rsidR="00F627AB" w:rsidRDefault="00F627AB">
      <w:r>
        <w:separator/>
      </w:r>
    </w:p>
  </w:footnote>
  <w:footnote w:type="continuationSeparator" w:id="0">
    <w:p w14:paraId="7582942A" w14:textId="77777777" w:rsidR="00F627AB" w:rsidRDefault="00F62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E349" w14:textId="6B81E644" w:rsidR="00373C48" w:rsidRPr="00373C48" w:rsidRDefault="00B0677C" w:rsidP="00373C48">
    <w:pPr>
      <w:pStyle w:val="af"/>
      <w:jc w:val="right"/>
      <w:rPr>
        <w:i/>
      </w:rPr>
    </w:pPr>
    <w:r w:rsidRPr="00B0677C">
      <w:rPr>
        <w:i/>
        <w:lang w:val="en-GB"/>
      </w:rPr>
      <w:t>Title of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E851" w14:textId="13C068AE" w:rsidR="00373C48" w:rsidRPr="00373C48" w:rsidRDefault="00373C48">
    <w:pPr>
      <w:pStyle w:val="af"/>
      <w:rPr>
        <w:i/>
      </w:rPr>
    </w:pPr>
    <w:r w:rsidRPr="00373C48">
      <w:rPr>
        <w:i/>
      </w:rPr>
      <w:t>O</w:t>
    </w:r>
    <w:r w:rsidRPr="00373C48">
      <w:rPr>
        <w:i/>
        <w:lang w:val="uk-UA"/>
      </w:rPr>
      <w:t>. </w:t>
    </w:r>
    <w:r w:rsidRPr="00373C48">
      <w:rPr>
        <w:i/>
      </w:rPr>
      <w:t>V</w:t>
    </w:r>
    <w:r w:rsidRPr="00373C48">
      <w:rPr>
        <w:i/>
        <w:lang w:val="uk-UA"/>
      </w:rPr>
      <w:t xml:space="preserve">. </w:t>
    </w:r>
    <w:r w:rsidR="00E660A4">
      <w:rPr>
        <w:i/>
      </w:rPr>
      <w:t>SHEVCHENKO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767"/>
    <w:multiLevelType w:val="hybridMultilevel"/>
    <w:tmpl w:val="0B82EAC4"/>
    <w:lvl w:ilvl="0" w:tplc="ACC20E6E">
      <w:start w:val="1"/>
      <w:numFmt w:val="decimal"/>
      <w:lvlText w:val="%1."/>
      <w:lvlJc w:val="left"/>
      <w:pPr>
        <w:ind w:left="915" w:hanging="55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3E7797"/>
    <w:multiLevelType w:val="hybridMultilevel"/>
    <w:tmpl w:val="37180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63611"/>
    <w:multiLevelType w:val="hybridMultilevel"/>
    <w:tmpl w:val="B0342BEE"/>
    <w:lvl w:ilvl="0" w:tplc="BB542150">
      <w:start w:val="1"/>
      <w:numFmt w:val="bullet"/>
      <w:lvlText w:val=""/>
      <w:lvlJc w:val="left"/>
      <w:pPr>
        <w:tabs>
          <w:tab w:val="num" w:pos="720"/>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EB1E2C"/>
    <w:multiLevelType w:val="hybridMultilevel"/>
    <w:tmpl w:val="77F0D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D484572"/>
    <w:multiLevelType w:val="hybridMultilevel"/>
    <w:tmpl w:val="C11CC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3B6744"/>
    <w:multiLevelType w:val="hybridMultilevel"/>
    <w:tmpl w:val="B122E776"/>
    <w:lvl w:ilvl="0" w:tplc="D0EEC0F8">
      <w:start w:val="1"/>
      <w:numFmt w:val="bullet"/>
      <w:lvlText w:val=""/>
      <w:lvlJc w:val="left"/>
      <w:pPr>
        <w:tabs>
          <w:tab w:val="num" w:pos="2148"/>
        </w:tabs>
        <w:ind w:left="2148"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FE523D2"/>
    <w:multiLevelType w:val="hybridMultilevel"/>
    <w:tmpl w:val="52CA9A6E"/>
    <w:lvl w:ilvl="0" w:tplc="8744B5B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7EFE273F"/>
    <w:multiLevelType w:val="hybridMultilevel"/>
    <w:tmpl w:val="AC76D9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51"/>
    <w:rsid w:val="00000E71"/>
    <w:rsid w:val="00001031"/>
    <w:rsid w:val="00004E18"/>
    <w:rsid w:val="00005C96"/>
    <w:rsid w:val="00006A7D"/>
    <w:rsid w:val="00006BDA"/>
    <w:rsid w:val="00007330"/>
    <w:rsid w:val="00010FA4"/>
    <w:rsid w:val="00011535"/>
    <w:rsid w:val="00014A1D"/>
    <w:rsid w:val="00016FAA"/>
    <w:rsid w:val="00020D75"/>
    <w:rsid w:val="000218F8"/>
    <w:rsid w:val="00022139"/>
    <w:rsid w:val="00022CB5"/>
    <w:rsid w:val="00027A6A"/>
    <w:rsid w:val="00031340"/>
    <w:rsid w:val="000360FF"/>
    <w:rsid w:val="00037175"/>
    <w:rsid w:val="00037AAD"/>
    <w:rsid w:val="00041640"/>
    <w:rsid w:val="00043650"/>
    <w:rsid w:val="00045A40"/>
    <w:rsid w:val="000460CC"/>
    <w:rsid w:val="0004701B"/>
    <w:rsid w:val="00047094"/>
    <w:rsid w:val="0004731B"/>
    <w:rsid w:val="000474F0"/>
    <w:rsid w:val="00050A30"/>
    <w:rsid w:val="000514A9"/>
    <w:rsid w:val="00051867"/>
    <w:rsid w:val="00054919"/>
    <w:rsid w:val="00060DB3"/>
    <w:rsid w:val="0006112D"/>
    <w:rsid w:val="00065CCE"/>
    <w:rsid w:val="0006704D"/>
    <w:rsid w:val="00070B5A"/>
    <w:rsid w:val="0007289A"/>
    <w:rsid w:val="00073D58"/>
    <w:rsid w:val="0007420A"/>
    <w:rsid w:val="0007790C"/>
    <w:rsid w:val="000844F8"/>
    <w:rsid w:val="000960A2"/>
    <w:rsid w:val="000A0F7D"/>
    <w:rsid w:val="000A17AF"/>
    <w:rsid w:val="000A1C93"/>
    <w:rsid w:val="000A6DD4"/>
    <w:rsid w:val="000B0770"/>
    <w:rsid w:val="000B12CE"/>
    <w:rsid w:val="000B2254"/>
    <w:rsid w:val="000B57C4"/>
    <w:rsid w:val="000B64DD"/>
    <w:rsid w:val="000B6BB2"/>
    <w:rsid w:val="000B6EB0"/>
    <w:rsid w:val="000C0A07"/>
    <w:rsid w:val="000C0F60"/>
    <w:rsid w:val="000C0F66"/>
    <w:rsid w:val="000C43DF"/>
    <w:rsid w:val="000C4AE1"/>
    <w:rsid w:val="000C5721"/>
    <w:rsid w:val="000D02D5"/>
    <w:rsid w:val="000D276B"/>
    <w:rsid w:val="000D39C5"/>
    <w:rsid w:val="000D623A"/>
    <w:rsid w:val="000E1AC8"/>
    <w:rsid w:val="000E6BA3"/>
    <w:rsid w:val="000F18D7"/>
    <w:rsid w:val="000F2799"/>
    <w:rsid w:val="000F2C25"/>
    <w:rsid w:val="000F39E7"/>
    <w:rsid w:val="000F425E"/>
    <w:rsid w:val="00103045"/>
    <w:rsid w:val="00103C19"/>
    <w:rsid w:val="0010586E"/>
    <w:rsid w:val="001111AA"/>
    <w:rsid w:val="001119AF"/>
    <w:rsid w:val="00111D68"/>
    <w:rsid w:val="00111E98"/>
    <w:rsid w:val="00116FA8"/>
    <w:rsid w:val="0012023C"/>
    <w:rsid w:val="00120E47"/>
    <w:rsid w:val="00122335"/>
    <w:rsid w:val="0012480C"/>
    <w:rsid w:val="00125246"/>
    <w:rsid w:val="00125D54"/>
    <w:rsid w:val="00126E44"/>
    <w:rsid w:val="00126EDE"/>
    <w:rsid w:val="001301CE"/>
    <w:rsid w:val="0013023F"/>
    <w:rsid w:val="00131E2D"/>
    <w:rsid w:val="00131F2A"/>
    <w:rsid w:val="001324CF"/>
    <w:rsid w:val="0013436F"/>
    <w:rsid w:val="001350BB"/>
    <w:rsid w:val="00136A4C"/>
    <w:rsid w:val="00141C2E"/>
    <w:rsid w:val="001429AA"/>
    <w:rsid w:val="0014670B"/>
    <w:rsid w:val="00146D93"/>
    <w:rsid w:val="001478BC"/>
    <w:rsid w:val="001527FD"/>
    <w:rsid w:val="00153B38"/>
    <w:rsid w:val="0015514E"/>
    <w:rsid w:val="001572E5"/>
    <w:rsid w:val="00157D84"/>
    <w:rsid w:val="00160581"/>
    <w:rsid w:val="00160F06"/>
    <w:rsid w:val="00160FC0"/>
    <w:rsid w:val="001614C0"/>
    <w:rsid w:val="001614ED"/>
    <w:rsid w:val="00162A52"/>
    <w:rsid w:val="00162ACD"/>
    <w:rsid w:val="00165C81"/>
    <w:rsid w:val="00165EE6"/>
    <w:rsid w:val="00166673"/>
    <w:rsid w:val="001713D5"/>
    <w:rsid w:val="00172A68"/>
    <w:rsid w:val="00172D92"/>
    <w:rsid w:val="00173E97"/>
    <w:rsid w:val="00182392"/>
    <w:rsid w:val="001828B3"/>
    <w:rsid w:val="001855B4"/>
    <w:rsid w:val="00185925"/>
    <w:rsid w:val="0018717A"/>
    <w:rsid w:val="00190428"/>
    <w:rsid w:val="0019383F"/>
    <w:rsid w:val="00197A63"/>
    <w:rsid w:val="001A018F"/>
    <w:rsid w:val="001A04F4"/>
    <w:rsid w:val="001A21CD"/>
    <w:rsid w:val="001B39FF"/>
    <w:rsid w:val="001B4334"/>
    <w:rsid w:val="001B45B3"/>
    <w:rsid w:val="001B5EF9"/>
    <w:rsid w:val="001B7FFB"/>
    <w:rsid w:val="001C0672"/>
    <w:rsid w:val="001C1D26"/>
    <w:rsid w:val="001C28D8"/>
    <w:rsid w:val="001C7AA3"/>
    <w:rsid w:val="001D08F9"/>
    <w:rsid w:val="001D0B97"/>
    <w:rsid w:val="001D1C40"/>
    <w:rsid w:val="001D4C20"/>
    <w:rsid w:val="001D561D"/>
    <w:rsid w:val="001D79F3"/>
    <w:rsid w:val="001E025E"/>
    <w:rsid w:val="001E19C9"/>
    <w:rsid w:val="001E1E65"/>
    <w:rsid w:val="001E3203"/>
    <w:rsid w:val="001E4621"/>
    <w:rsid w:val="001F004A"/>
    <w:rsid w:val="001F10E4"/>
    <w:rsid w:val="001F21E0"/>
    <w:rsid w:val="001F2C6D"/>
    <w:rsid w:val="001F5955"/>
    <w:rsid w:val="001F7A15"/>
    <w:rsid w:val="00203B30"/>
    <w:rsid w:val="002042BB"/>
    <w:rsid w:val="002045A2"/>
    <w:rsid w:val="0020566A"/>
    <w:rsid w:val="00205A49"/>
    <w:rsid w:val="00206D05"/>
    <w:rsid w:val="002117C5"/>
    <w:rsid w:val="00212694"/>
    <w:rsid w:val="002129CB"/>
    <w:rsid w:val="00213EE3"/>
    <w:rsid w:val="00214017"/>
    <w:rsid w:val="0021661E"/>
    <w:rsid w:val="00216BBC"/>
    <w:rsid w:val="00216D3A"/>
    <w:rsid w:val="00221093"/>
    <w:rsid w:val="002215C6"/>
    <w:rsid w:val="00224D8D"/>
    <w:rsid w:val="002269B3"/>
    <w:rsid w:val="00231896"/>
    <w:rsid w:val="00231F1B"/>
    <w:rsid w:val="002337D9"/>
    <w:rsid w:val="002341E3"/>
    <w:rsid w:val="0023468C"/>
    <w:rsid w:val="0023647D"/>
    <w:rsid w:val="00236730"/>
    <w:rsid w:val="00236ACD"/>
    <w:rsid w:val="00237720"/>
    <w:rsid w:val="00240522"/>
    <w:rsid w:val="00242755"/>
    <w:rsid w:val="00245FF0"/>
    <w:rsid w:val="00251B02"/>
    <w:rsid w:val="00251DDC"/>
    <w:rsid w:val="0025453A"/>
    <w:rsid w:val="00260510"/>
    <w:rsid w:val="00263924"/>
    <w:rsid w:val="00265F09"/>
    <w:rsid w:val="00266A10"/>
    <w:rsid w:val="002709F8"/>
    <w:rsid w:val="00274639"/>
    <w:rsid w:val="00275D57"/>
    <w:rsid w:val="002770A2"/>
    <w:rsid w:val="00281A3C"/>
    <w:rsid w:val="00282000"/>
    <w:rsid w:val="002824A9"/>
    <w:rsid w:val="00284606"/>
    <w:rsid w:val="0028743F"/>
    <w:rsid w:val="00290C42"/>
    <w:rsid w:val="00290C46"/>
    <w:rsid w:val="00290EA3"/>
    <w:rsid w:val="00292297"/>
    <w:rsid w:val="0029487A"/>
    <w:rsid w:val="0029626A"/>
    <w:rsid w:val="002A020F"/>
    <w:rsid w:val="002A0931"/>
    <w:rsid w:val="002A0E4D"/>
    <w:rsid w:val="002A1B71"/>
    <w:rsid w:val="002A2E31"/>
    <w:rsid w:val="002A3A80"/>
    <w:rsid w:val="002A59A9"/>
    <w:rsid w:val="002A6D9C"/>
    <w:rsid w:val="002B265A"/>
    <w:rsid w:val="002B56A9"/>
    <w:rsid w:val="002B687A"/>
    <w:rsid w:val="002C3418"/>
    <w:rsid w:val="002D0027"/>
    <w:rsid w:val="002D2AF8"/>
    <w:rsid w:val="002D37A7"/>
    <w:rsid w:val="002D6512"/>
    <w:rsid w:val="002E01B6"/>
    <w:rsid w:val="002E067D"/>
    <w:rsid w:val="002E3451"/>
    <w:rsid w:val="002E3688"/>
    <w:rsid w:val="002E7572"/>
    <w:rsid w:val="002F1518"/>
    <w:rsid w:val="002F2F5F"/>
    <w:rsid w:val="002F34DA"/>
    <w:rsid w:val="002F590C"/>
    <w:rsid w:val="002F6E92"/>
    <w:rsid w:val="002F7A4F"/>
    <w:rsid w:val="003005D4"/>
    <w:rsid w:val="0030294A"/>
    <w:rsid w:val="00303117"/>
    <w:rsid w:val="003034BA"/>
    <w:rsid w:val="00303F71"/>
    <w:rsid w:val="003055AF"/>
    <w:rsid w:val="00306B7E"/>
    <w:rsid w:val="00312606"/>
    <w:rsid w:val="00312E7A"/>
    <w:rsid w:val="00322962"/>
    <w:rsid w:val="003236A2"/>
    <w:rsid w:val="003240E1"/>
    <w:rsid w:val="00325E65"/>
    <w:rsid w:val="00333AF6"/>
    <w:rsid w:val="003345D1"/>
    <w:rsid w:val="0033461B"/>
    <w:rsid w:val="00334D10"/>
    <w:rsid w:val="00335531"/>
    <w:rsid w:val="00335B6A"/>
    <w:rsid w:val="003361CF"/>
    <w:rsid w:val="00336EF6"/>
    <w:rsid w:val="003415B0"/>
    <w:rsid w:val="003439EA"/>
    <w:rsid w:val="00344F7C"/>
    <w:rsid w:val="003454A6"/>
    <w:rsid w:val="003465F6"/>
    <w:rsid w:val="00350222"/>
    <w:rsid w:val="00350FA1"/>
    <w:rsid w:val="00351DD7"/>
    <w:rsid w:val="00355CE3"/>
    <w:rsid w:val="00356D49"/>
    <w:rsid w:val="003575DC"/>
    <w:rsid w:val="003576D3"/>
    <w:rsid w:val="00357962"/>
    <w:rsid w:val="0036070D"/>
    <w:rsid w:val="00365192"/>
    <w:rsid w:val="00365226"/>
    <w:rsid w:val="0036643C"/>
    <w:rsid w:val="00366BDD"/>
    <w:rsid w:val="00367B0E"/>
    <w:rsid w:val="00373C48"/>
    <w:rsid w:val="003749E4"/>
    <w:rsid w:val="00375440"/>
    <w:rsid w:val="00375508"/>
    <w:rsid w:val="003757A3"/>
    <w:rsid w:val="00383901"/>
    <w:rsid w:val="00383AB3"/>
    <w:rsid w:val="003848CE"/>
    <w:rsid w:val="0038602E"/>
    <w:rsid w:val="00386898"/>
    <w:rsid w:val="003939B1"/>
    <w:rsid w:val="003968E5"/>
    <w:rsid w:val="003A2778"/>
    <w:rsid w:val="003A280A"/>
    <w:rsid w:val="003A32F7"/>
    <w:rsid w:val="003A365F"/>
    <w:rsid w:val="003A3DD3"/>
    <w:rsid w:val="003A4CAF"/>
    <w:rsid w:val="003A5262"/>
    <w:rsid w:val="003B07B7"/>
    <w:rsid w:val="003B272E"/>
    <w:rsid w:val="003B3196"/>
    <w:rsid w:val="003B3827"/>
    <w:rsid w:val="003B634A"/>
    <w:rsid w:val="003C05BC"/>
    <w:rsid w:val="003C2327"/>
    <w:rsid w:val="003D352B"/>
    <w:rsid w:val="003D5A25"/>
    <w:rsid w:val="003D6E0B"/>
    <w:rsid w:val="003D7341"/>
    <w:rsid w:val="003E1444"/>
    <w:rsid w:val="003E1E50"/>
    <w:rsid w:val="003E3261"/>
    <w:rsid w:val="003E3AFC"/>
    <w:rsid w:val="003E3CE1"/>
    <w:rsid w:val="003E45E3"/>
    <w:rsid w:val="003E74B0"/>
    <w:rsid w:val="003E7E79"/>
    <w:rsid w:val="003F0C0E"/>
    <w:rsid w:val="003F12FB"/>
    <w:rsid w:val="003F3B36"/>
    <w:rsid w:val="00400F68"/>
    <w:rsid w:val="00401486"/>
    <w:rsid w:val="0040182A"/>
    <w:rsid w:val="00404BF7"/>
    <w:rsid w:val="004069C9"/>
    <w:rsid w:val="00406E1A"/>
    <w:rsid w:val="004102BB"/>
    <w:rsid w:val="00410960"/>
    <w:rsid w:val="00414113"/>
    <w:rsid w:val="00414DAC"/>
    <w:rsid w:val="0042207B"/>
    <w:rsid w:val="004253D3"/>
    <w:rsid w:val="004257A7"/>
    <w:rsid w:val="00425EF7"/>
    <w:rsid w:val="00430544"/>
    <w:rsid w:val="00430F08"/>
    <w:rsid w:val="00433A4A"/>
    <w:rsid w:val="00434103"/>
    <w:rsid w:val="004342D8"/>
    <w:rsid w:val="00434B74"/>
    <w:rsid w:val="00442C4D"/>
    <w:rsid w:val="00443715"/>
    <w:rsid w:val="00443718"/>
    <w:rsid w:val="0044413A"/>
    <w:rsid w:val="0044602B"/>
    <w:rsid w:val="0044649C"/>
    <w:rsid w:val="00446E21"/>
    <w:rsid w:val="0044736C"/>
    <w:rsid w:val="004473C9"/>
    <w:rsid w:val="00451190"/>
    <w:rsid w:val="0045231B"/>
    <w:rsid w:val="004526C0"/>
    <w:rsid w:val="004543E4"/>
    <w:rsid w:val="0045520A"/>
    <w:rsid w:val="00455382"/>
    <w:rsid w:val="0046317A"/>
    <w:rsid w:val="004639CE"/>
    <w:rsid w:val="00464EFC"/>
    <w:rsid w:val="00465C46"/>
    <w:rsid w:val="004663E9"/>
    <w:rsid w:val="0046654B"/>
    <w:rsid w:val="00467573"/>
    <w:rsid w:val="00470463"/>
    <w:rsid w:val="004706DD"/>
    <w:rsid w:val="00471B7F"/>
    <w:rsid w:val="0047217C"/>
    <w:rsid w:val="00474E87"/>
    <w:rsid w:val="00475426"/>
    <w:rsid w:val="00476F32"/>
    <w:rsid w:val="0047768F"/>
    <w:rsid w:val="00480055"/>
    <w:rsid w:val="004817BD"/>
    <w:rsid w:val="00484B2A"/>
    <w:rsid w:val="0048687C"/>
    <w:rsid w:val="00487304"/>
    <w:rsid w:val="00493DBB"/>
    <w:rsid w:val="00494812"/>
    <w:rsid w:val="004955D7"/>
    <w:rsid w:val="004A13E2"/>
    <w:rsid w:val="004A55A8"/>
    <w:rsid w:val="004B510E"/>
    <w:rsid w:val="004B51F9"/>
    <w:rsid w:val="004B7912"/>
    <w:rsid w:val="004C0328"/>
    <w:rsid w:val="004C16C7"/>
    <w:rsid w:val="004C7C35"/>
    <w:rsid w:val="004D01A0"/>
    <w:rsid w:val="004D0AB1"/>
    <w:rsid w:val="004D6F02"/>
    <w:rsid w:val="004E0788"/>
    <w:rsid w:val="004E0E12"/>
    <w:rsid w:val="004E5F47"/>
    <w:rsid w:val="004E70D3"/>
    <w:rsid w:val="004F5CCB"/>
    <w:rsid w:val="004F5E35"/>
    <w:rsid w:val="004F5F00"/>
    <w:rsid w:val="004F6A82"/>
    <w:rsid w:val="004F7506"/>
    <w:rsid w:val="004F7E97"/>
    <w:rsid w:val="005028BE"/>
    <w:rsid w:val="0050612E"/>
    <w:rsid w:val="005106C9"/>
    <w:rsid w:val="0051323E"/>
    <w:rsid w:val="005147C4"/>
    <w:rsid w:val="00515D63"/>
    <w:rsid w:val="0052056E"/>
    <w:rsid w:val="00520E2C"/>
    <w:rsid w:val="0052229B"/>
    <w:rsid w:val="005243DD"/>
    <w:rsid w:val="0052640E"/>
    <w:rsid w:val="00526881"/>
    <w:rsid w:val="0053299C"/>
    <w:rsid w:val="00532E08"/>
    <w:rsid w:val="00533A71"/>
    <w:rsid w:val="00533C8A"/>
    <w:rsid w:val="00535138"/>
    <w:rsid w:val="005359DE"/>
    <w:rsid w:val="00537C87"/>
    <w:rsid w:val="005400EE"/>
    <w:rsid w:val="00541B6B"/>
    <w:rsid w:val="005420F1"/>
    <w:rsid w:val="00542FA3"/>
    <w:rsid w:val="00545A5D"/>
    <w:rsid w:val="005462D1"/>
    <w:rsid w:val="00546378"/>
    <w:rsid w:val="00547196"/>
    <w:rsid w:val="00551D8A"/>
    <w:rsid w:val="00557AE9"/>
    <w:rsid w:val="00561474"/>
    <w:rsid w:val="00565EA2"/>
    <w:rsid w:val="00567E91"/>
    <w:rsid w:val="00580219"/>
    <w:rsid w:val="005820DA"/>
    <w:rsid w:val="005825D1"/>
    <w:rsid w:val="005827F3"/>
    <w:rsid w:val="0058372F"/>
    <w:rsid w:val="0058422E"/>
    <w:rsid w:val="00586196"/>
    <w:rsid w:val="00587AED"/>
    <w:rsid w:val="005936FE"/>
    <w:rsid w:val="005954E7"/>
    <w:rsid w:val="005A0637"/>
    <w:rsid w:val="005A2089"/>
    <w:rsid w:val="005A3509"/>
    <w:rsid w:val="005A43CF"/>
    <w:rsid w:val="005A5993"/>
    <w:rsid w:val="005B08E2"/>
    <w:rsid w:val="005B1771"/>
    <w:rsid w:val="005B25EF"/>
    <w:rsid w:val="005B49C7"/>
    <w:rsid w:val="005B6BD7"/>
    <w:rsid w:val="005C033A"/>
    <w:rsid w:val="005C0859"/>
    <w:rsid w:val="005C0F7D"/>
    <w:rsid w:val="005C4C96"/>
    <w:rsid w:val="005C4F77"/>
    <w:rsid w:val="005C503D"/>
    <w:rsid w:val="005C5D48"/>
    <w:rsid w:val="005C73C1"/>
    <w:rsid w:val="005D4726"/>
    <w:rsid w:val="005D57FE"/>
    <w:rsid w:val="005D6FCC"/>
    <w:rsid w:val="005E2C9A"/>
    <w:rsid w:val="005E56F4"/>
    <w:rsid w:val="005E5B8C"/>
    <w:rsid w:val="005F0C40"/>
    <w:rsid w:val="005F1408"/>
    <w:rsid w:val="005F15D5"/>
    <w:rsid w:val="005F2A62"/>
    <w:rsid w:val="005F529C"/>
    <w:rsid w:val="005F7E28"/>
    <w:rsid w:val="00602F7F"/>
    <w:rsid w:val="006052F2"/>
    <w:rsid w:val="00605A3D"/>
    <w:rsid w:val="006078B6"/>
    <w:rsid w:val="00610D31"/>
    <w:rsid w:val="006140EE"/>
    <w:rsid w:val="00617A55"/>
    <w:rsid w:val="006228E4"/>
    <w:rsid w:val="00625BA3"/>
    <w:rsid w:val="00626BEC"/>
    <w:rsid w:val="00631064"/>
    <w:rsid w:val="00633975"/>
    <w:rsid w:val="006351CE"/>
    <w:rsid w:val="00635888"/>
    <w:rsid w:val="00636AF2"/>
    <w:rsid w:val="00637139"/>
    <w:rsid w:val="006422C8"/>
    <w:rsid w:val="00643154"/>
    <w:rsid w:val="0065006A"/>
    <w:rsid w:val="006501A4"/>
    <w:rsid w:val="00650524"/>
    <w:rsid w:val="00652747"/>
    <w:rsid w:val="00653C0F"/>
    <w:rsid w:val="00653ED5"/>
    <w:rsid w:val="00655562"/>
    <w:rsid w:val="00657E8A"/>
    <w:rsid w:val="00660658"/>
    <w:rsid w:val="006613D0"/>
    <w:rsid w:val="0066448D"/>
    <w:rsid w:val="00673CF8"/>
    <w:rsid w:val="0067633C"/>
    <w:rsid w:val="00677851"/>
    <w:rsid w:val="00681FFA"/>
    <w:rsid w:val="00682D9C"/>
    <w:rsid w:val="00683BED"/>
    <w:rsid w:val="006843F4"/>
    <w:rsid w:val="0068723A"/>
    <w:rsid w:val="0069014C"/>
    <w:rsid w:val="006901C0"/>
    <w:rsid w:val="00690A4E"/>
    <w:rsid w:val="0069197D"/>
    <w:rsid w:val="0069404C"/>
    <w:rsid w:val="006955F3"/>
    <w:rsid w:val="0069613E"/>
    <w:rsid w:val="006962BC"/>
    <w:rsid w:val="0069634B"/>
    <w:rsid w:val="00697EB1"/>
    <w:rsid w:val="006A005B"/>
    <w:rsid w:val="006A13F1"/>
    <w:rsid w:val="006A34A3"/>
    <w:rsid w:val="006A3EBC"/>
    <w:rsid w:val="006A3F11"/>
    <w:rsid w:val="006A63B3"/>
    <w:rsid w:val="006A7A2E"/>
    <w:rsid w:val="006B29E6"/>
    <w:rsid w:val="006B2B89"/>
    <w:rsid w:val="006B6247"/>
    <w:rsid w:val="006B68C1"/>
    <w:rsid w:val="006C2103"/>
    <w:rsid w:val="006C21C5"/>
    <w:rsid w:val="006C3DBE"/>
    <w:rsid w:val="006C769E"/>
    <w:rsid w:val="006D271B"/>
    <w:rsid w:val="006D2D6F"/>
    <w:rsid w:val="006D2DED"/>
    <w:rsid w:val="006D7331"/>
    <w:rsid w:val="006D7C95"/>
    <w:rsid w:val="006E3255"/>
    <w:rsid w:val="006E395B"/>
    <w:rsid w:val="006E4B35"/>
    <w:rsid w:val="006E66FB"/>
    <w:rsid w:val="006E6DD3"/>
    <w:rsid w:val="006E6E59"/>
    <w:rsid w:val="006E6F2B"/>
    <w:rsid w:val="006E7616"/>
    <w:rsid w:val="006F3C99"/>
    <w:rsid w:val="006F5576"/>
    <w:rsid w:val="006F5B63"/>
    <w:rsid w:val="006F73A1"/>
    <w:rsid w:val="00700AD2"/>
    <w:rsid w:val="0070337C"/>
    <w:rsid w:val="007036DE"/>
    <w:rsid w:val="007059CF"/>
    <w:rsid w:val="00705E90"/>
    <w:rsid w:val="00706662"/>
    <w:rsid w:val="0070676D"/>
    <w:rsid w:val="007068BF"/>
    <w:rsid w:val="0070719A"/>
    <w:rsid w:val="0071023A"/>
    <w:rsid w:val="00711281"/>
    <w:rsid w:val="00711777"/>
    <w:rsid w:val="007136CB"/>
    <w:rsid w:val="00713BD7"/>
    <w:rsid w:val="007140D0"/>
    <w:rsid w:val="0071461C"/>
    <w:rsid w:val="007301F8"/>
    <w:rsid w:val="00731A62"/>
    <w:rsid w:val="00731DFE"/>
    <w:rsid w:val="00731F67"/>
    <w:rsid w:val="00734342"/>
    <w:rsid w:val="00741657"/>
    <w:rsid w:val="007419EB"/>
    <w:rsid w:val="007426D0"/>
    <w:rsid w:val="007449D5"/>
    <w:rsid w:val="007453B1"/>
    <w:rsid w:val="00745B6E"/>
    <w:rsid w:val="007476D3"/>
    <w:rsid w:val="00751E8B"/>
    <w:rsid w:val="007541CE"/>
    <w:rsid w:val="00755933"/>
    <w:rsid w:val="00755D83"/>
    <w:rsid w:val="007612D4"/>
    <w:rsid w:val="00761928"/>
    <w:rsid w:val="007628B2"/>
    <w:rsid w:val="00765718"/>
    <w:rsid w:val="00766026"/>
    <w:rsid w:val="0076686D"/>
    <w:rsid w:val="00766F0E"/>
    <w:rsid w:val="00767FD4"/>
    <w:rsid w:val="00771A9A"/>
    <w:rsid w:val="00774ED3"/>
    <w:rsid w:val="00780D7E"/>
    <w:rsid w:val="00786DAE"/>
    <w:rsid w:val="0078717C"/>
    <w:rsid w:val="00787346"/>
    <w:rsid w:val="007907AF"/>
    <w:rsid w:val="007913CE"/>
    <w:rsid w:val="0079583A"/>
    <w:rsid w:val="00795B09"/>
    <w:rsid w:val="00796CD5"/>
    <w:rsid w:val="007A0667"/>
    <w:rsid w:val="007A149E"/>
    <w:rsid w:val="007A1E20"/>
    <w:rsid w:val="007A2EBA"/>
    <w:rsid w:val="007A3468"/>
    <w:rsid w:val="007A43E0"/>
    <w:rsid w:val="007A7412"/>
    <w:rsid w:val="007B05C5"/>
    <w:rsid w:val="007B05FE"/>
    <w:rsid w:val="007B0626"/>
    <w:rsid w:val="007B099C"/>
    <w:rsid w:val="007B12BB"/>
    <w:rsid w:val="007B2E81"/>
    <w:rsid w:val="007B3997"/>
    <w:rsid w:val="007B5AE0"/>
    <w:rsid w:val="007B6106"/>
    <w:rsid w:val="007B6B15"/>
    <w:rsid w:val="007B6E38"/>
    <w:rsid w:val="007B6F03"/>
    <w:rsid w:val="007B7B62"/>
    <w:rsid w:val="007C121D"/>
    <w:rsid w:val="007C1D81"/>
    <w:rsid w:val="007C7563"/>
    <w:rsid w:val="007D06A8"/>
    <w:rsid w:val="007D0A43"/>
    <w:rsid w:val="007D0B53"/>
    <w:rsid w:val="007D0CCE"/>
    <w:rsid w:val="007D1400"/>
    <w:rsid w:val="007D286D"/>
    <w:rsid w:val="007D291E"/>
    <w:rsid w:val="007D3C57"/>
    <w:rsid w:val="007D41BF"/>
    <w:rsid w:val="007D6FAC"/>
    <w:rsid w:val="007D72FD"/>
    <w:rsid w:val="007E0F72"/>
    <w:rsid w:val="007E1075"/>
    <w:rsid w:val="007E6670"/>
    <w:rsid w:val="007E6E57"/>
    <w:rsid w:val="007E70C9"/>
    <w:rsid w:val="007E732C"/>
    <w:rsid w:val="007F4128"/>
    <w:rsid w:val="007F56DA"/>
    <w:rsid w:val="0080105D"/>
    <w:rsid w:val="00805AC0"/>
    <w:rsid w:val="00806631"/>
    <w:rsid w:val="00807A8E"/>
    <w:rsid w:val="0081059F"/>
    <w:rsid w:val="00811243"/>
    <w:rsid w:val="0081186E"/>
    <w:rsid w:val="00812118"/>
    <w:rsid w:val="00812706"/>
    <w:rsid w:val="00812725"/>
    <w:rsid w:val="00813457"/>
    <w:rsid w:val="008165C8"/>
    <w:rsid w:val="008172F1"/>
    <w:rsid w:val="00820DDD"/>
    <w:rsid w:val="0082102B"/>
    <w:rsid w:val="0082147E"/>
    <w:rsid w:val="008221E1"/>
    <w:rsid w:val="008230BC"/>
    <w:rsid w:val="008239F9"/>
    <w:rsid w:val="00823ED2"/>
    <w:rsid w:val="0082494E"/>
    <w:rsid w:val="00824C64"/>
    <w:rsid w:val="00825298"/>
    <w:rsid w:val="00830AD1"/>
    <w:rsid w:val="00831901"/>
    <w:rsid w:val="00832936"/>
    <w:rsid w:val="0083320A"/>
    <w:rsid w:val="00833B24"/>
    <w:rsid w:val="00840C3D"/>
    <w:rsid w:val="00842FA3"/>
    <w:rsid w:val="008430F3"/>
    <w:rsid w:val="00846366"/>
    <w:rsid w:val="008466D3"/>
    <w:rsid w:val="00847FAF"/>
    <w:rsid w:val="0085177F"/>
    <w:rsid w:val="00852F0F"/>
    <w:rsid w:val="008533CF"/>
    <w:rsid w:val="00855F8E"/>
    <w:rsid w:val="00856E1E"/>
    <w:rsid w:val="00860C37"/>
    <w:rsid w:val="00863AD7"/>
    <w:rsid w:val="00865848"/>
    <w:rsid w:val="008734FE"/>
    <w:rsid w:val="00874A7E"/>
    <w:rsid w:val="00874E49"/>
    <w:rsid w:val="00876EDE"/>
    <w:rsid w:val="008800AE"/>
    <w:rsid w:val="0088227B"/>
    <w:rsid w:val="00886B95"/>
    <w:rsid w:val="008912D1"/>
    <w:rsid w:val="00891705"/>
    <w:rsid w:val="00893372"/>
    <w:rsid w:val="00894820"/>
    <w:rsid w:val="00895869"/>
    <w:rsid w:val="00896477"/>
    <w:rsid w:val="008972CA"/>
    <w:rsid w:val="008973AA"/>
    <w:rsid w:val="008A1ADC"/>
    <w:rsid w:val="008A5DBF"/>
    <w:rsid w:val="008B1C17"/>
    <w:rsid w:val="008B3903"/>
    <w:rsid w:val="008B43FB"/>
    <w:rsid w:val="008B683D"/>
    <w:rsid w:val="008B70B4"/>
    <w:rsid w:val="008C0712"/>
    <w:rsid w:val="008D0999"/>
    <w:rsid w:val="008D1550"/>
    <w:rsid w:val="008D207B"/>
    <w:rsid w:val="008D47EE"/>
    <w:rsid w:val="008D5A04"/>
    <w:rsid w:val="008E33A3"/>
    <w:rsid w:val="008E42B8"/>
    <w:rsid w:val="008E4479"/>
    <w:rsid w:val="008E4DDB"/>
    <w:rsid w:val="008E507A"/>
    <w:rsid w:val="008E6EFD"/>
    <w:rsid w:val="008E7931"/>
    <w:rsid w:val="008F1B10"/>
    <w:rsid w:val="008F240D"/>
    <w:rsid w:val="008F314D"/>
    <w:rsid w:val="008F3E1E"/>
    <w:rsid w:val="009003FE"/>
    <w:rsid w:val="00902CB4"/>
    <w:rsid w:val="00902EE7"/>
    <w:rsid w:val="009036AA"/>
    <w:rsid w:val="0090590A"/>
    <w:rsid w:val="00905F63"/>
    <w:rsid w:val="00914447"/>
    <w:rsid w:val="00917300"/>
    <w:rsid w:val="00921DE1"/>
    <w:rsid w:val="00923D1B"/>
    <w:rsid w:val="009277B3"/>
    <w:rsid w:val="009303E8"/>
    <w:rsid w:val="009316E5"/>
    <w:rsid w:val="009334F5"/>
    <w:rsid w:val="00933F9E"/>
    <w:rsid w:val="00936FC3"/>
    <w:rsid w:val="00937F0D"/>
    <w:rsid w:val="00942199"/>
    <w:rsid w:val="00945273"/>
    <w:rsid w:val="0095145D"/>
    <w:rsid w:val="0095185D"/>
    <w:rsid w:val="00951E4C"/>
    <w:rsid w:val="00952229"/>
    <w:rsid w:val="00953165"/>
    <w:rsid w:val="00954588"/>
    <w:rsid w:val="00956603"/>
    <w:rsid w:val="009567F7"/>
    <w:rsid w:val="00956BFA"/>
    <w:rsid w:val="009578AC"/>
    <w:rsid w:val="009602EA"/>
    <w:rsid w:val="00960A1F"/>
    <w:rsid w:val="009640E5"/>
    <w:rsid w:val="009647CF"/>
    <w:rsid w:val="0096501C"/>
    <w:rsid w:val="00966080"/>
    <w:rsid w:val="00970401"/>
    <w:rsid w:val="00970EE8"/>
    <w:rsid w:val="00974603"/>
    <w:rsid w:val="00974A44"/>
    <w:rsid w:val="00976122"/>
    <w:rsid w:val="0097772B"/>
    <w:rsid w:val="0097788A"/>
    <w:rsid w:val="00977918"/>
    <w:rsid w:val="0098026F"/>
    <w:rsid w:val="0098142C"/>
    <w:rsid w:val="009824A4"/>
    <w:rsid w:val="00986035"/>
    <w:rsid w:val="009861B9"/>
    <w:rsid w:val="00986AC4"/>
    <w:rsid w:val="00987613"/>
    <w:rsid w:val="0098765C"/>
    <w:rsid w:val="00992384"/>
    <w:rsid w:val="00992E8D"/>
    <w:rsid w:val="00995B37"/>
    <w:rsid w:val="00996053"/>
    <w:rsid w:val="009963D0"/>
    <w:rsid w:val="00996468"/>
    <w:rsid w:val="009A1783"/>
    <w:rsid w:val="009A4480"/>
    <w:rsid w:val="009A5E06"/>
    <w:rsid w:val="009A7008"/>
    <w:rsid w:val="009B5D0C"/>
    <w:rsid w:val="009B5ECA"/>
    <w:rsid w:val="009B74ED"/>
    <w:rsid w:val="009C2109"/>
    <w:rsid w:val="009C33FD"/>
    <w:rsid w:val="009C46B2"/>
    <w:rsid w:val="009C47C8"/>
    <w:rsid w:val="009C5DB2"/>
    <w:rsid w:val="009C6538"/>
    <w:rsid w:val="009C7F9E"/>
    <w:rsid w:val="009D4DF7"/>
    <w:rsid w:val="009D5EE2"/>
    <w:rsid w:val="009D621F"/>
    <w:rsid w:val="009D7BA4"/>
    <w:rsid w:val="009D7EE0"/>
    <w:rsid w:val="009E0A74"/>
    <w:rsid w:val="009E2EB1"/>
    <w:rsid w:val="009E5ACA"/>
    <w:rsid w:val="009E5E5B"/>
    <w:rsid w:val="009F159A"/>
    <w:rsid w:val="009F1FF0"/>
    <w:rsid w:val="009F2026"/>
    <w:rsid w:val="009F275E"/>
    <w:rsid w:val="009F285D"/>
    <w:rsid w:val="009F59F2"/>
    <w:rsid w:val="009F7F21"/>
    <w:rsid w:val="00A00177"/>
    <w:rsid w:val="00A0082E"/>
    <w:rsid w:val="00A01442"/>
    <w:rsid w:val="00A0407D"/>
    <w:rsid w:val="00A06199"/>
    <w:rsid w:val="00A1381C"/>
    <w:rsid w:val="00A167AD"/>
    <w:rsid w:val="00A2066B"/>
    <w:rsid w:val="00A206EB"/>
    <w:rsid w:val="00A23091"/>
    <w:rsid w:val="00A37645"/>
    <w:rsid w:val="00A404B8"/>
    <w:rsid w:val="00A41ECA"/>
    <w:rsid w:val="00A47808"/>
    <w:rsid w:val="00A47B1F"/>
    <w:rsid w:val="00A501DD"/>
    <w:rsid w:val="00A50824"/>
    <w:rsid w:val="00A5296C"/>
    <w:rsid w:val="00A53FB2"/>
    <w:rsid w:val="00A54AE0"/>
    <w:rsid w:val="00A5648F"/>
    <w:rsid w:val="00A611C3"/>
    <w:rsid w:val="00A62BDE"/>
    <w:rsid w:val="00A66B72"/>
    <w:rsid w:val="00A6796B"/>
    <w:rsid w:val="00A704C3"/>
    <w:rsid w:val="00A7181D"/>
    <w:rsid w:val="00A73031"/>
    <w:rsid w:val="00A741D7"/>
    <w:rsid w:val="00A74875"/>
    <w:rsid w:val="00A749B0"/>
    <w:rsid w:val="00A74C13"/>
    <w:rsid w:val="00A75BC3"/>
    <w:rsid w:val="00A75EEB"/>
    <w:rsid w:val="00A7742F"/>
    <w:rsid w:val="00A814E0"/>
    <w:rsid w:val="00A826C6"/>
    <w:rsid w:val="00A8280E"/>
    <w:rsid w:val="00A917AF"/>
    <w:rsid w:val="00A933BF"/>
    <w:rsid w:val="00A93D77"/>
    <w:rsid w:val="00A965CF"/>
    <w:rsid w:val="00AA1C0E"/>
    <w:rsid w:val="00AA2A7C"/>
    <w:rsid w:val="00AA4ECE"/>
    <w:rsid w:val="00AB0541"/>
    <w:rsid w:val="00AB0795"/>
    <w:rsid w:val="00AB0DC5"/>
    <w:rsid w:val="00AB1629"/>
    <w:rsid w:val="00AB1792"/>
    <w:rsid w:val="00AB2F87"/>
    <w:rsid w:val="00AB308C"/>
    <w:rsid w:val="00AB43BF"/>
    <w:rsid w:val="00AB5B45"/>
    <w:rsid w:val="00AC1248"/>
    <w:rsid w:val="00AC2DFB"/>
    <w:rsid w:val="00AC3780"/>
    <w:rsid w:val="00AC3870"/>
    <w:rsid w:val="00AC3A4D"/>
    <w:rsid w:val="00AC3B6B"/>
    <w:rsid w:val="00AC454A"/>
    <w:rsid w:val="00AC56C2"/>
    <w:rsid w:val="00AC7A66"/>
    <w:rsid w:val="00AD0BEA"/>
    <w:rsid w:val="00AD4532"/>
    <w:rsid w:val="00AD6D29"/>
    <w:rsid w:val="00AE104F"/>
    <w:rsid w:val="00AE134C"/>
    <w:rsid w:val="00AE2A28"/>
    <w:rsid w:val="00AE34A5"/>
    <w:rsid w:val="00AE5849"/>
    <w:rsid w:val="00AE684B"/>
    <w:rsid w:val="00AE6886"/>
    <w:rsid w:val="00AE7237"/>
    <w:rsid w:val="00AE7256"/>
    <w:rsid w:val="00AE7476"/>
    <w:rsid w:val="00AF13EC"/>
    <w:rsid w:val="00AF2A76"/>
    <w:rsid w:val="00AF345B"/>
    <w:rsid w:val="00B04936"/>
    <w:rsid w:val="00B0677C"/>
    <w:rsid w:val="00B10037"/>
    <w:rsid w:val="00B10877"/>
    <w:rsid w:val="00B10F66"/>
    <w:rsid w:val="00B11C3F"/>
    <w:rsid w:val="00B1336D"/>
    <w:rsid w:val="00B14FF0"/>
    <w:rsid w:val="00B21229"/>
    <w:rsid w:val="00B242F8"/>
    <w:rsid w:val="00B2452E"/>
    <w:rsid w:val="00B25E70"/>
    <w:rsid w:val="00B263E0"/>
    <w:rsid w:val="00B272F7"/>
    <w:rsid w:val="00B274FB"/>
    <w:rsid w:val="00B30783"/>
    <w:rsid w:val="00B30A33"/>
    <w:rsid w:val="00B30B0B"/>
    <w:rsid w:val="00B32848"/>
    <w:rsid w:val="00B35D7F"/>
    <w:rsid w:val="00B41D03"/>
    <w:rsid w:val="00B44E96"/>
    <w:rsid w:val="00B4552F"/>
    <w:rsid w:val="00B45768"/>
    <w:rsid w:val="00B5028B"/>
    <w:rsid w:val="00B502AF"/>
    <w:rsid w:val="00B502D5"/>
    <w:rsid w:val="00B50AE6"/>
    <w:rsid w:val="00B51064"/>
    <w:rsid w:val="00B5114C"/>
    <w:rsid w:val="00B52C31"/>
    <w:rsid w:val="00B53F2B"/>
    <w:rsid w:val="00B54322"/>
    <w:rsid w:val="00B550BA"/>
    <w:rsid w:val="00B56D6E"/>
    <w:rsid w:val="00B56E05"/>
    <w:rsid w:val="00B57605"/>
    <w:rsid w:val="00B57F6E"/>
    <w:rsid w:val="00B6221E"/>
    <w:rsid w:val="00B63A48"/>
    <w:rsid w:val="00B71CB8"/>
    <w:rsid w:val="00B72974"/>
    <w:rsid w:val="00B74046"/>
    <w:rsid w:val="00B7462C"/>
    <w:rsid w:val="00B75B31"/>
    <w:rsid w:val="00B75D5E"/>
    <w:rsid w:val="00B84476"/>
    <w:rsid w:val="00B86134"/>
    <w:rsid w:val="00B86196"/>
    <w:rsid w:val="00B8762B"/>
    <w:rsid w:val="00B91C82"/>
    <w:rsid w:val="00B91F69"/>
    <w:rsid w:val="00B94E79"/>
    <w:rsid w:val="00B95883"/>
    <w:rsid w:val="00B95A36"/>
    <w:rsid w:val="00B97A7C"/>
    <w:rsid w:val="00B97EEE"/>
    <w:rsid w:val="00BA104A"/>
    <w:rsid w:val="00BA1C72"/>
    <w:rsid w:val="00BA26A2"/>
    <w:rsid w:val="00BB0084"/>
    <w:rsid w:val="00BB1383"/>
    <w:rsid w:val="00BB65DB"/>
    <w:rsid w:val="00BC0F0C"/>
    <w:rsid w:val="00BC262A"/>
    <w:rsid w:val="00BC7409"/>
    <w:rsid w:val="00BC7DED"/>
    <w:rsid w:val="00BD44F9"/>
    <w:rsid w:val="00BD46EB"/>
    <w:rsid w:val="00BD6668"/>
    <w:rsid w:val="00BD7A6C"/>
    <w:rsid w:val="00BE06E8"/>
    <w:rsid w:val="00BE0ECD"/>
    <w:rsid w:val="00BE10B2"/>
    <w:rsid w:val="00BE1F25"/>
    <w:rsid w:val="00BE4A17"/>
    <w:rsid w:val="00BE5AFE"/>
    <w:rsid w:val="00BF1C0E"/>
    <w:rsid w:val="00BF204D"/>
    <w:rsid w:val="00BF23E0"/>
    <w:rsid w:val="00BF28E7"/>
    <w:rsid w:val="00BF28EB"/>
    <w:rsid w:val="00BF608C"/>
    <w:rsid w:val="00BF7365"/>
    <w:rsid w:val="00C038F3"/>
    <w:rsid w:val="00C03F73"/>
    <w:rsid w:val="00C04BC2"/>
    <w:rsid w:val="00C04BC7"/>
    <w:rsid w:val="00C05C83"/>
    <w:rsid w:val="00C0711E"/>
    <w:rsid w:val="00C10B88"/>
    <w:rsid w:val="00C14BDA"/>
    <w:rsid w:val="00C14E5E"/>
    <w:rsid w:val="00C22166"/>
    <w:rsid w:val="00C22289"/>
    <w:rsid w:val="00C22D00"/>
    <w:rsid w:val="00C2417C"/>
    <w:rsid w:val="00C24EA1"/>
    <w:rsid w:val="00C30E56"/>
    <w:rsid w:val="00C315AA"/>
    <w:rsid w:val="00C32577"/>
    <w:rsid w:val="00C32D30"/>
    <w:rsid w:val="00C333B0"/>
    <w:rsid w:val="00C37F15"/>
    <w:rsid w:val="00C41C57"/>
    <w:rsid w:val="00C4242A"/>
    <w:rsid w:val="00C50193"/>
    <w:rsid w:val="00C50A39"/>
    <w:rsid w:val="00C512B4"/>
    <w:rsid w:val="00C53266"/>
    <w:rsid w:val="00C569E2"/>
    <w:rsid w:val="00C707F6"/>
    <w:rsid w:val="00C7282E"/>
    <w:rsid w:val="00C73C1F"/>
    <w:rsid w:val="00C76174"/>
    <w:rsid w:val="00C77D47"/>
    <w:rsid w:val="00C82C15"/>
    <w:rsid w:val="00C853B3"/>
    <w:rsid w:val="00C908E8"/>
    <w:rsid w:val="00C92832"/>
    <w:rsid w:val="00C95B65"/>
    <w:rsid w:val="00CA416D"/>
    <w:rsid w:val="00CA653F"/>
    <w:rsid w:val="00CA6C71"/>
    <w:rsid w:val="00CA75A7"/>
    <w:rsid w:val="00CA76DF"/>
    <w:rsid w:val="00CA7CF1"/>
    <w:rsid w:val="00CB343D"/>
    <w:rsid w:val="00CB5294"/>
    <w:rsid w:val="00CB63C6"/>
    <w:rsid w:val="00CB70E9"/>
    <w:rsid w:val="00CB719C"/>
    <w:rsid w:val="00CC06BF"/>
    <w:rsid w:val="00CC188B"/>
    <w:rsid w:val="00CC1B33"/>
    <w:rsid w:val="00CC25F8"/>
    <w:rsid w:val="00CC369D"/>
    <w:rsid w:val="00CC3C0A"/>
    <w:rsid w:val="00CC508B"/>
    <w:rsid w:val="00CC7D7F"/>
    <w:rsid w:val="00CD442A"/>
    <w:rsid w:val="00CD5B11"/>
    <w:rsid w:val="00CE1F44"/>
    <w:rsid w:val="00CE56F1"/>
    <w:rsid w:val="00CE6753"/>
    <w:rsid w:val="00CF00C0"/>
    <w:rsid w:val="00CF2AFB"/>
    <w:rsid w:val="00CF6613"/>
    <w:rsid w:val="00D00F32"/>
    <w:rsid w:val="00D02AC2"/>
    <w:rsid w:val="00D02E31"/>
    <w:rsid w:val="00D03D29"/>
    <w:rsid w:val="00D05772"/>
    <w:rsid w:val="00D059A1"/>
    <w:rsid w:val="00D06C53"/>
    <w:rsid w:val="00D079FC"/>
    <w:rsid w:val="00D108A5"/>
    <w:rsid w:val="00D109E3"/>
    <w:rsid w:val="00D10C46"/>
    <w:rsid w:val="00D110D1"/>
    <w:rsid w:val="00D12B59"/>
    <w:rsid w:val="00D133A5"/>
    <w:rsid w:val="00D13B49"/>
    <w:rsid w:val="00D16B7F"/>
    <w:rsid w:val="00D178F2"/>
    <w:rsid w:val="00D20445"/>
    <w:rsid w:val="00D228F2"/>
    <w:rsid w:val="00D27499"/>
    <w:rsid w:val="00D311A3"/>
    <w:rsid w:val="00D33E79"/>
    <w:rsid w:val="00D40204"/>
    <w:rsid w:val="00D44C50"/>
    <w:rsid w:val="00D44FF3"/>
    <w:rsid w:val="00D450C9"/>
    <w:rsid w:val="00D4516D"/>
    <w:rsid w:val="00D45549"/>
    <w:rsid w:val="00D47255"/>
    <w:rsid w:val="00D478E3"/>
    <w:rsid w:val="00D5086B"/>
    <w:rsid w:val="00D522BF"/>
    <w:rsid w:val="00D530A6"/>
    <w:rsid w:val="00D55071"/>
    <w:rsid w:val="00D5548D"/>
    <w:rsid w:val="00D55937"/>
    <w:rsid w:val="00D563BF"/>
    <w:rsid w:val="00D57A8E"/>
    <w:rsid w:val="00D62CC1"/>
    <w:rsid w:val="00D64254"/>
    <w:rsid w:val="00D66927"/>
    <w:rsid w:val="00D7568E"/>
    <w:rsid w:val="00D76217"/>
    <w:rsid w:val="00D76BD7"/>
    <w:rsid w:val="00D77F48"/>
    <w:rsid w:val="00D80FD0"/>
    <w:rsid w:val="00D814F3"/>
    <w:rsid w:val="00D84BE3"/>
    <w:rsid w:val="00D868D4"/>
    <w:rsid w:val="00D87DE2"/>
    <w:rsid w:val="00D918A2"/>
    <w:rsid w:val="00D91E58"/>
    <w:rsid w:val="00D934F4"/>
    <w:rsid w:val="00D95058"/>
    <w:rsid w:val="00D969EF"/>
    <w:rsid w:val="00D96CB3"/>
    <w:rsid w:val="00DA18D3"/>
    <w:rsid w:val="00DA2CDC"/>
    <w:rsid w:val="00DA2ED3"/>
    <w:rsid w:val="00DA308A"/>
    <w:rsid w:val="00DA41AB"/>
    <w:rsid w:val="00DA4BB3"/>
    <w:rsid w:val="00DA7CB4"/>
    <w:rsid w:val="00DB1228"/>
    <w:rsid w:val="00DB52BD"/>
    <w:rsid w:val="00DB5577"/>
    <w:rsid w:val="00DB6D42"/>
    <w:rsid w:val="00DC0006"/>
    <w:rsid w:val="00DC1D94"/>
    <w:rsid w:val="00DC30C1"/>
    <w:rsid w:val="00DC387F"/>
    <w:rsid w:val="00DC77BD"/>
    <w:rsid w:val="00DC791D"/>
    <w:rsid w:val="00DC7D0A"/>
    <w:rsid w:val="00DD3787"/>
    <w:rsid w:val="00DD45E9"/>
    <w:rsid w:val="00DD52B4"/>
    <w:rsid w:val="00DE43D2"/>
    <w:rsid w:val="00DE627D"/>
    <w:rsid w:val="00DE74AE"/>
    <w:rsid w:val="00DF0C3A"/>
    <w:rsid w:val="00DF50F8"/>
    <w:rsid w:val="00DF5FC8"/>
    <w:rsid w:val="00DF7FB7"/>
    <w:rsid w:val="00E00248"/>
    <w:rsid w:val="00E014A5"/>
    <w:rsid w:val="00E024B1"/>
    <w:rsid w:val="00E07B55"/>
    <w:rsid w:val="00E12D95"/>
    <w:rsid w:val="00E16616"/>
    <w:rsid w:val="00E16D9F"/>
    <w:rsid w:val="00E21A73"/>
    <w:rsid w:val="00E21B67"/>
    <w:rsid w:val="00E22F00"/>
    <w:rsid w:val="00E2447B"/>
    <w:rsid w:val="00E248DC"/>
    <w:rsid w:val="00E254C8"/>
    <w:rsid w:val="00E30C8E"/>
    <w:rsid w:val="00E351F1"/>
    <w:rsid w:val="00E4184A"/>
    <w:rsid w:val="00E41CAE"/>
    <w:rsid w:val="00E435C5"/>
    <w:rsid w:val="00E47738"/>
    <w:rsid w:val="00E513BA"/>
    <w:rsid w:val="00E51742"/>
    <w:rsid w:val="00E5248F"/>
    <w:rsid w:val="00E56C0E"/>
    <w:rsid w:val="00E60E42"/>
    <w:rsid w:val="00E6187D"/>
    <w:rsid w:val="00E620CB"/>
    <w:rsid w:val="00E6453D"/>
    <w:rsid w:val="00E64645"/>
    <w:rsid w:val="00E660A4"/>
    <w:rsid w:val="00E66E8A"/>
    <w:rsid w:val="00E73AFC"/>
    <w:rsid w:val="00E73F84"/>
    <w:rsid w:val="00E75D28"/>
    <w:rsid w:val="00E77B38"/>
    <w:rsid w:val="00E81121"/>
    <w:rsid w:val="00E84D30"/>
    <w:rsid w:val="00E8538D"/>
    <w:rsid w:val="00E8574E"/>
    <w:rsid w:val="00E859D1"/>
    <w:rsid w:val="00E90720"/>
    <w:rsid w:val="00E91010"/>
    <w:rsid w:val="00E91787"/>
    <w:rsid w:val="00E917A8"/>
    <w:rsid w:val="00E91ECA"/>
    <w:rsid w:val="00E95025"/>
    <w:rsid w:val="00EA22EE"/>
    <w:rsid w:val="00EA3168"/>
    <w:rsid w:val="00EA3A22"/>
    <w:rsid w:val="00EA57A5"/>
    <w:rsid w:val="00EB18FF"/>
    <w:rsid w:val="00EB40B8"/>
    <w:rsid w:val="00EB71A2"/>
    <w:rsid w:val="00EC0DB6"/>
    <w:rsid w:val="00EC372C"/>
    <w:rsid w:val="00EC7714"/>
    <w:rsid w:val="00ED0FC0"/>
    <w:rsid w:val="00ED1715"/>
    <w:rsid w:val="00ED2713"/>
    <w:rsid w:val="00EE153C"/>
    <w:rsid w:val="00EE187A"/>
    <w:rsid w:val="00EE1D50"/>
    <w:rsid w:val="00EE7D59"/>
    <w:rsid w:val="00EF112C"/>
    <w:rsid w:val="00EF62AC"/>
    <w:rsid w:val="00F011BB"/>
    <w:rsid w:val="00F0197D"/>
    <w:rsid w:val="00F070D4"/>
    <w:rsid w:val="00F07D24"/>
    <w:rsid w:val="00F1029B"/>
    <w:rsid w:val="00F11020"/>
    <w:rsid w:val="00F112BD"/>
    <w:rsid w:val="00F116FC"/>
    <w:rsid w:val="00F13BC2"/>
    <w:rsid w:val="00F14D51"/>
    <w:rsid w:val="00F14DD1"/>
    <w:rsid w:val="00F21022"/>
    <w:rsid w:val="00F21E50"/>
    <w:rsid w:val="00F24023"/>
    <w:rsid w:val="00F241DB"/>
    <w:rsid w:val="00F24D49"/>
    <w:rsid w:val="00F306AF"/>
    <w:rsid w:val="00F33935"/>
    <w:rsid w:val="00F342D4"/>
    <w:rsid w:val="00F369EB"/>
    <w:rsid w:val="00F42A59"/>
    <w:rsid w:val="00F4361E"/>
    <w:rsid w:val="00F46266"/>
    <w:rsid w:val="00F47773"/>
    <w:rsid w:val="00F5001B"/>
    <w:rsid w:val="00F522A7"/>
    <w:rsid w:val="00F525D1"/>
    <w:rsid w:val="00F536B4"/>
    <w:rsid w:val="00F54573"/>
    <w:rsid w:val="00F623E4"/>
    <w:rsid w:val="00F627AB"/>
    <w:rsid w:val="00F63047"/>
    <w:rsid w:val="00F703BD"/>
    <w:rsid w:val="00F70B95"/>
    <w:rsid w:val="00F71B81"/>
    <w:rsid w:val="00F72AC5"/>
    <w:rsid w:val="00F76D4F"/>
    <w:rsid w:val="00F814FE"/>
    <w:rsid w:val="00F82A18"/>
    <w:rsid w:val="00F8438C"/>
    <w:rsid w:val="00F860D0"/>
    <w:rsid w:val="00F87FEE"/>
    <w:rsid w:val="00F9194A"/>
    <w:rsid w:val="00F9203A"/>
    <w:rsid w:val="00F9335F"/>
    <w:rsid w:val="00F93A1C"/>
    <w:rsid w:val="00F95939"/>
    <w:rsid w:val="00FA4F6F"/>
    <w:rsid w:val="00FA7F55"/>
    <w:rsid w:val="00FB0436"/>
    <w:rsid w:val="00FB1563"/>
    <w:rsid w:val="00FB59D6"/>
    <w:rsid w:val="00FB5BB7"/>
    <w:rsid w:val="00FB639A"/>
    <w:rsid w:val="00FB7333"/>
    <w:rsid w:val="00FC25D8"/>
    <w:rsid w:val="00FC342A"/>
    <w:rsid w:val="00FC4878"/>
    <w:rsid w:val="00FC6140"/>
    <w:rsid w:val="00FC620B"/>
    <w:rsid w:val="00FD0AC2"/>
    <w:rsid w:val="00FD0BA1"/>
    <w:rsid w:val="00FD0F8F"/>
    <w:rsid w:val="00FD18E7"/>
    <w:rsid w:val="00FD526B"/>
    <w:rsid w:val="00FD770A"/>
    <w:rsid w:val="00FE016E"/>
    <w:rsid w:val="00FE0CDF"/>
    <w:rsid w:val="00FE1522"/>
    <w:rsid w:val="00FE2E76"/>
    <w:rsid w:val="00FE603A"/>
    <w:rsid w:val="00FE7DF3"/>
    <w:rsid w:val="00FF30F9"/>
    <w:rsid w:val="00FF3A91"/>
    <w:rsid w:val="00FF5560"/>
    <w:rsid w:val="00FF62A9"/>
    <w:rsid w:val="00FF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01FB8"/>
  <w15:docId w15:val="{FF064AA4-B19B-42A5-9BBD-6709A309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w:basedOn w:val="a"/>
    <w:rsid w:val="00BB0084"/>
    <w:rPr>
      <w:rFonts w:ascii="Verdana" w:hAnsi="Verdana" w:cs="Verdana"/>
      <w:sz w:val="20"/>
      <w:szCs w:val="20"/>
      <w:lang w:eastAsia="en-US"/>
    </w:rPr>
  </w:style>
  <w:style w:type="paragraph" w:styleId="HTML">
    <w:name w:val="HTML Preformatted"/>
    <w:aliases w:val="Стандартный HTML Знак1,Стандартный HTML Знак Знак, Знак8 Знак Знак Знак Знак Знак, Знак8 Знак Знак Знак Знак Знак Знак"/>
    <w:basedOn w:val="a4"/>
    <w:link w:val="HTML0"/>
    <w:rsid w:val="00BB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76" w:lineRule="auto"/>
      <w:jc w:val="both"/>
    </w:pPr>
    <w:rPr>
      <w:rFonts w:ascii="Arial" w:eastAsia="Arial Unicode MS" w:hAnsi="Arial" w:cs="Courier New"/>
      <w:sz w:val="20"/>
      <w:szCs w:val="20"/>
      <w:lang w:val="ru-RU" w:eastAsia="en-US" w:bidi="en-US"/>
    </w:rPr>
  </w:style>
  <w:style w:type="character" w:customStyle="1" w:styleId="HTML0">
    <w:name w:val="Стандартный HTML Знак"/>
    <w:aliases w:val="Стандартный HTML Знак1 Знак,Стандартный HTML Знак Знак Знак, Знак8 Знак Знак Знак Знак Знак Знак1, Знак8 Знак Знак Знак Знак Знак Знак Знак"/>
    <w:link w:val="HTML"/>
    <w:rsid w:val="00BB0084"/>
    <w:rPr>
      <w:rFonts w:ascii="Arial" w:eastAsia="Arial Unicode MS" w:hAnsi="Arial" w:cs="Courier New"/>
      <w:lang w:val="ru-RU" w:eastAsia="en-US" w:bidi="en-US"/>
    </w:rPr>
  </w:style>
  <w:style w:type="paragraph" w:styleId="a4">
    <w:name w:val="Normal (Web)"/>
    <w:basedOn w:val="a"/>
    <w:rsid w:val="00BB0084"/>
  </w:style>
  <w:style w:type="paragraph" w:styleId="a5">
    <w:name w:val="Balloon Text"/>
    <w:basedOn w:val="a"/>
    <w:semiHidden/>
    <w:rsid w:val="00C333B0"/>
    <w:rPr>
      <w:rFonts w:ascii="Tahoma" w:hAnsi="Tahoma" w:cs="Tahoma"/>
      <w:sz w:val="16"/>
      <w:szCs w:val="16"/>
    </w:rPr>
  </w:style>
  <w:style w:type="paragraph" w:customStyle="1" w:styleId="1">
    <w:name w:val="Без интервала1"/>
    <w:basedOn w:val="a"/>
    <w:rsid w:val="00162ACD"/>
    <w:pPr>
      <w:suppressAutoHyphens/>
      <w:jc w:val="both"/>
    </w:pPr>
    <w:rPr>
      <w:rFonts w:ascii="Calibri" w:hAnsi="Calibri" w:cs="Calibri"/>
      <w:sz w:val="20"/>
      <w:szCs w:val="20"/>
      <w:lang w:eastAsia="en-US" w:bidi="en-US"/>
    </w:rPr>
  </w:style>
  <w:style w:type="paragraph" w:customStyle="1" w:styleId="10">
    <w:name w:val="Обычный1"/>
    <w:rsid w:val="00F522A7"/>
    <w:pPr>
      <w:widowControl w:val="0"/>
    </w:pPr>
    <w:rPr>
      <w:snapToGrid w:val="0"/>
    </w:rPr>
  </w:style>
  <w:style w:type="paragraph" w:customStyle="1" w:styleId="a6">
    <w:name w:val="Îáû÷íûé"/>
    <w:rsid w:val="00F522A7"/>
    <w:pPr>
      <w:widowControl w:val="0"/>
      <w:overflowPunct w:val="0"/>
      <w:autoSpaceDE w:val="0"/>
      <w:autoSpaceDN w:val="0"/>
      <w:adjustRightInd w:val="0"/>
      <w:textAlignment w:val="baseline"/>
    </w:pPr>
  </w:style>
  <w:style w:type="table" w:styleId="a7">
    <w:name w:val="Table Grid"/>
    <w:basedOn w:val="a1"/>
    <w:rsid w:val="00F522A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aliases w:val="Fußnote,Footnote Text_1,Текст сноски-FN,Footnote Text Char Знак Знак,Footnote Text Char Знак"/>
    <w:basedOn w:val="a"/>
    <w:link w:val="a9"/>
    <w:semiHidden/>
    <w:rsid w:val="0040182A"/>
    <w:pPr>
      <w:overflowPunct w:val="0"/>
      <w:autoSpaceDE w:val="0"/>
      <w:autoSpaceDN w:val="0"/>
      <w:adjustRightInd w:val="0"/>
      <w:textAlignment w:val="baseline"/>
    </w:pPr>
    <w:rPr>
      <w:sz w:val="20"/>
      <w:szCs w:val="20"/>
      <w:lang w:val="en-GB"/>
    </w:rPr>
  </w:style>
  <w:style w:type="character" w:styleId="aa">
    <w:name w:val="footnote reference"/>
    <w:aliases w:val="сноска"/>
    <w:uiPriority w:val="99"/>
    <w:rsid w:val="0040182A"/>
    <w:rPr>
      <w:vertAlign w:val="superscript"/>
    </w:rPr>
  </w:style>
  <w:style w:type="paragraph" w:customStyle="1" w:styleId="11">
    <w:name w:val="1"/>
    <w:basedOn w:val="a"/>
    <w:rsid w:val="00282000"/>
    <w:pPr>
      <w:spacing w:after="160" w:line="240" w:lineRule="exact"/>
      <w:jc w:val="both"/>
    </w:pPr>
    <w:rPr>
      <w:rFonts w:ascii="Tahoma" w:hAnsi="Tahoma" w:cs="Tahoma"/>
      <w:b/>
      <w:bCs/>
      <w:lang w:eastAsia="en-US"/>
    </w:rPr>
  </w:style>
  <w:style w:type="character" w:customStyle="1" w:styleId="a9">
    <w:name w:val="Текст сноски Знак"/>
    <w:aliases w:val="Fußnote Знак,Footnote Text_1 Знак,Текст сноски-FN Знак,Footnote Text Char Знак Знак Знак,Footnote Text Char Знак Знак3"/>
    <w:link w:val="a8"/>
    <w:semiHidden/>
    <w:rsid w:val="00282000"/>
    <w:rPr>
      <w:lang w:val="en-GB" w:eastAsia="ru-RU" w:bidi="ar-SA"/>
    </w:rPr>
  </w:style>
  <w:style w:type="character" w:customStyle="1" w:styleId="Funote1">
    <w:name w:val="Fußnote1"/>
    <w:aliases w:val="Footnote Text_11,Текст сноски-FN1,Footnote Text Char Знак Знак1,Footnote Text Char Знак Знак2"/>
    <w:semiHidden/>
    <w:rsid w:val="00282000"/>
    <w:rPr>
      <w:lang w:val="en-US" w:eastAsia="ru-RU" w:bidi="ar-SA"/>
    </w:rPr>
  </w:style>
  <w:style w:type="paragraph" w:customStyle="1" w:styleId="ab">
    <w:name w:val="Знак Знак Знак Знак"/>
    <w:basedOn w:val="a"/>
    <w:rsid w:val="00AB1629"/>
    <w:pPr>
      <w:spacing w:after="160" w:line="240" w:lineRule="exact"/>
      <w:jc w:val="both"/>
    </w:pPr>
    <w:rPr>
      <w:rFonts w:ascii="Tahoma" w:hAnsi="Tahoma"/>
      <w:b/>
      <w:szCs w:val="20"/>
      <w:lang w:eastAsia="en-US"/>
    </w:rPr>
  </w:style>
  <w:style w:type="paragraph" w:styleId="2">
    <w:name w:val="Body Text 2"/>
    <w:basedOn w:val="a"/>
    <w:rsid w:val="00D96CB3"/>
    <w:pPr>
      <w:widowControl w:val="0"/>
      <w:overflowPunct w:val="0"/>
      <w:autoSpaceDE w:val="0"/>
      <w:autoSpaceDN w:val="0"/>
      <w:adjustRightInd w:val="0"/>
      <w:spacing w:after="120" w:line="480" w:lineRule="auto"/>
      <w:textAlignment w:val="baseline"/>
    </w:pPr>
    <w:rPr>
      <w:sz w:val="20"/>
      <w:szCs w:val="20"/>
      <w:lang w:val="en-GB"/>
    </w:rPr>
  </w:style>
  <w:style w:type="paragraph" w:customStyle="1" w:styleId="ac">
    <w:name w:val="Знак"/>
    <w:basedOn w:val="a"/>
    <w:rsid w:val="00F703BD"/>
    <w:pPr>
      <w:spacing w:after="160" w:line="240" w:lineRule="exact"/>
      <w:jc w:val="both"/>
    </w:pPr>
    <w:rPr>
      <w:rFonts w:ascii="Tahoma" w:hAnsi="Tahoma" w:cs="Tahoma"/>
      <w:b/>
      <w:bCs/>
      <w:lang w:eastAsia="en-US"/>
    </w:rPr>
  </w:style>
  <w:style w:type="paragraph" w:customStyle="1" w:styleId="TEKCT">
    <w:name w:val="TEKCT"/>
    <w:rsid w:val="00F703BD"/>
    <w:pPr>
      <w:spacing w:line="308" w:lineRule="atLeast"/>
      <w:ind w:firstLine="510"/>
      <w:jc w:val="both"/>
    </w:pPr>
    <w:rPr>
      <w:color w:val="000000"/>
      <w:sz w:val="26"/>
      <w:szCs w:val="26"/>
    </w:rPr>
  </w:style>
  <w:style w:type="paragraph" w:customStyle="1" w:styleId="TEKCT-TABL">
    <w:name w:val="TEKCT-TABL"/>
    <w:basedOn w:val="TEKCT"/>
    <w:rsid w:val="00F703BD"/>
    <w:pPr>
      <w:ind w:firstLine="0"/>
      <w:jc w:val="center"/>
    </w:pPr>
    <w:rPr>
      <w:b/>
      <w:bCs/>
      <w:color w:val="auto"/>
    </w:rPr>
  </w:style>
  <w:style w:type="character" w:customStyle="1" w:styleId="12">
    <w:name w:val="Знак Знак1"/>
    <w:rsid w:val="00B95A36"/>
    <w:rPr>
      <w:lang w:val="uk-UA" w:eastAsia="ru-RU" w:bidi="ar-SA"/>
    </w:rPr>
  </w:style>
  <w:style w:type="paragraph" w:customStyle="1" w:styleId="ad">
    <w:name w:val="Òåêñò"/>
    <w:basedOn w:val="a"/>
    <w:rsid w:val="007301F8"/>
    <w:pPr>
      <w:widowControl w:val="0"/>
    </w:pPr>
    <w:rPr>
      <w:rFonts w:ascii="Courier New" w:hAnsi="Courier New"/>
      <w:sz w:val="20"/>
      <w:szCs w:val="20"/>
      <w:lang w:val="en-GB"/>
    </w:rPr>
  </w:style>
  <w:style w:type="character" w:styleId="ae">
    <w:name w:val="Hyperlink"/>
    <w:rsid w:val="00E30C8E"/>
    <w:rPr>
      <w:color w:val="0000FF"/>
      <w:u w:val="single"/>
    </w:rPr>
  </w:style>
  <w:style w:type="paragraph" w:styleId="af">
    <w:name w:val="header"/>
    <w:basedOn w:val="a"/>
    <w:rsid w:val="00D450C9"/>
    <w:pPr>
      <w:tabs>
        <w:tab w:val="center" w:pos="4677"/>
        <w:tab w:val="right" w:pos="9355"/>
      </w:tabs>
    </w:pPr>
  </w:style>
  <w:style w:type="paragraph" w:styleId="af0">
    <w:name w:val="footer"/>
    <w:basedOn w:val="a"/>
    <w:rsid w:val="00D450C9"/>
    <w:pPr>
      <w:tabs>
        <w:tab w:val="center" w:pos="4677"/>
        <w:tab w:val="right" w:pos="9355"/>
      </w:tabs>
    </w:pPr>
  </w:style>
  <w:style w:type="character" w:customStyle="1" w:styleId="hps">
    <w:name w:val="hps"/>
    <w:basedOn w:val="a0"/>
    <w:rsid w:val="00022CB5"/>
  </w:style>
  <w:style w:type="character" w:customStyle="1" w:styleId="transcribedword">
    <w:name w:val="transcribed_word"/>
    <w:rsid w:val="00487304"/>
  </w:style>
  <w:style w:type="character" w:customStyle="1" w:styleId="nontranscriptable">
    <w:name w:val="nontranscriptable"/>
    <w:rsid w:val="00487304"/>
  </w:style>
  <w:style w:type="character" w:customStyle="1" w:styleId="transcriptionmissing">
    <w:name w:val="transcription_missing"/>
    <w:rsid w:val="00487304"/>
  </w:style>
  <w:style w:type="paragraph" w:styleId="af1">
    <w:name w:val="endnote text"/>
    <w:basedOn w:val="a"/>
    <w:link w:val="af2"/>
    <w:uiPriority w:val="99"/>
    <w:rsid w:val="00863AD7"/>
    <w:rPr>
      <w:sz w:val="20"/>
      <w:szCs w:val="20"/>
    </w:rPr>
  </w:style>
  <w:style w:type="character" w:customStyle="1" w:styleId="af2">
    <w:name w:val="Текст концевой сноски Знак"/>
    <w:link w:val="af1"/>
    <w:uiPriority w:val="99"/>
    <w:rsid w:val="00863AD7"/>
    <w:rPr>
      <w:lang w:val="en-US" w:eastAsia="ru-RU"/>
    </w:rPr>
  </w:style>
  <w:style w:type="character" w:styleId="af3">
    <w:name w:val="endnote reference"/>
    <w:uiPriority w:val="99"/>
    <w:rsid w:val="00863AD7"/>
    <w:rPr>
      <w:vertAlign w:val="superscript"/>
    </w:rPr>
  </w:style>
  <w:style w:type="paragraph" w:customStyle="1" w:styleId="Ttulo-Finisterra">
    <w:name w:val="Título - Finisterra"/>
    <w:basedOn w:val="a"/>
    <w:link w:val="Ttulo-FinisterraCarter"/>
    <w:qFormat/>
    <w:rsid w:val="00CC369D"/>
    <w:pPr>
      <w:ind w:right="85"/>
      <w:jc w:val="center"/>
    </w:pPr>
    <w:rPr>
      <w:rFonts w:ascii="Minion Pro" w:hAnsi="Minion Pro"/>
      <w:b/>
      <w:sz w:val="26"/>
      <w:szCs w:val="26"/>
      <w:lang w:val="pt-PT" w:eastAsia="en-US"/>
    </w:rPr>
  </w:style>
  <w:style w:type="character" w:customStyle="1" w:styleId="Ttulo-FinisterraCarter">
    <w:name w:val="Título - Finisterra Caráter"/>
    <w:link w:val="Ttulo-Finisterra"/>
    <w:rsid w:val="00CC369D"/>
    <w:rPr>
      <w:rFonts w:ascii="Minion Pro" w:hAnsi="Minion Pro"/>
      <w:b/>
      <w:sz w:val="26"/>
      <w:szCs w:val="26"/>
      <w:lang w:val="pt-PT" w:eastAsia="en-US"/>
    </w:rPr>
  </w:style>
  <w:style w:type="paragraph" w:customStyle="1" w:styleId="Autores-Finisterra">
    <w:name w:val="Autores - Finisterra"/>
    <w:basedOn w:val="a"/>
    <w:link w:val="Autores-FinisterraCarter"/>
    <w:qFormat/>
    <w:rsid w:val="00CC369D"/>
    <w:pPr>
      <w:ind w:right="85"/>
      <w:jc w:val="right"/>
    </w:pPr>
    <w:rPr>
      <w:rFonts w:ascii="Minion Pro" w:eastAsia="MS Mincho" w:hAnsi="Minion Pro"/>
      <w:smallCaps/>
      <w:sz w:val="18"/>
      <w:szCs w:val="20"/>
      <w:lang w:val="pt-PT" w:eastAsia="en-US"/>
    </w:rPr>
  </w:style>
  <w:style w:type="character" w:customStyle="1" w:styleId="Autores-FinisterraCarter">
    <w:name w:val="Autores - Finisterra Caráter"/>
    <w:link w:val="Autores-Finisterra"/>
    <w:rsid w:val="00CC369D"/>
    <w:rPr>
      <w:rFonts w:ascii="Minion Pro" w:eastAsia="MS Mincho" w:hAnsi="Minion Pro"/>
      <w:smallCaps/>
      <w:sz w:val="18"/>
      <w:lang w:val="pt-PT" w:eastAsia="en-US"/>
    </w:rPr>
  </w:style>
  <w:style w:type="paragraph" w:customStyle="1" w:styleId="Notas-Finisterra">
    <w:name w:val="Notas-Finisterra"/>
    <w:basedOn w:val="a"/>
    <w:link w:val="Notas-FinisterraCarter"/>
    <w:qFormat/>
    <w:rsid w:val="00CC369D"/>
    <w:pPr>
      <w:jc w:val="both"/>
    </w:pPr>
    <w:rPr>
      <w:rFonts w:ascii="Minion Pro" w:eastAsia="MS Mincho" w:hAnsi="Minion Pro"/>
      <w:sz w:val="14"/>
      <w:szCs w:val="14"/>
      <w:lang w:val="pt-PT" w:eastAsia="en-US"/>
    </w:rPr>
  </w:style>
  <w:style w:type="character" w:customStyle="1" w:styleId="Notas-FinisterraCarter">
    <w:name w:val="Notas-Finisterra Caráter"/>
    <w:link w:val="Notas-Finisterra"/>
    <w:rsid w:val="00CC369D"/>
    <w:rPr>
      <w:rFonts w:ascii="Minion Pro" w:eastAsia="MS Mincho" w:hAnsi="Minion Pro"/>
      <w:sz w:val="14"/>
      <w:szCs w:val="14"/>
      <w:lang w:val="pt-PT" w:eastAsia="en-US"/>
    </w:rPr>
  </w:style>
  <w:style w:type="character" w:customStyle="1" w:styleId="Resumo-FinisterraCarter">
    <w:name w:val="Resumo - Finisterra Caráter"/>
    <w:link w:val="Resumo-Finisterra"/>
    <w:rsid w:val="00475426"/>
    <w:rPr>
      <w:rFonts w:ascii="Minion Pro" w:hAnsi="Minion Pro"/>
      <w:b/>
      <w:sz w:val="18"/>
      <w:szCs w:val="18"/>
    </w:rPr>
  </w:style>
  <w:style w:type="paragraph" w:customStyle="1" w:styleId="Resumo-Finisterra">
    <w:name w:val="Resumo - Finisterra"/>
    <w:basedOn w:val="a"/>
    <w:link w:val="Resumo-FinisterraCarter"/>
    <w:qFormat/>
    <w:rsid w:val="00475426"/>
    <w:pPr>
      <w:ind w:right="85" w:firstLine="567"/>
      <w:jc w:val="both"/>
    </w:pPr>
    <w:rPr>
      <w:rFonts w:ascii="Minion Pro" w:hAnsi="Minion Pro"/>
      <w:b/>
      <w:sz w:val="18"/>
      <w:szCs w:val="18"/>
      <w:lang w:val="ru-RU"/>
    </w:rPr>
  </w:style>
  <w:style w:type="paragraph" w:customStyle="1" w:styleId="CorpoResumo-Finisterra">
    <w:name w:val="Corpo Resumo - Finisterra"/>
    <w:basedOn w:val="a"/>
    <w:link w:val="CorpoResumo-FinisterraCarter"/>
    <w:qFormat/>
    <w:rsid w:val="00475426"/>
    <w:pPr>
      <w:ind w:right="85" w:firstLine="567"/>
      <w:jc w:val="both"/>
    </w:pPr>
    <w:rPr>
      <w:rFonts w:ascii="Minion Pro" w:hAnsi="Minion Pro"/>
      <w:sz w:val="18"/>
      <w:szCs w:val="18"/>
      <w:lang w:val="pt-PT" w:eastAsia="en-US"/>
    </w:rPr>
  </w:style>
  <w:style w:type="character" w:customStyle="1" w:styleId="CorpoResumo-FinisterraCarter">
    <w:name w:val="Corpo Resumo - Finisterra Caráter"/>
    <w:link w:val="CorpoResumo-Finisterra"/>
    <w:rsid w:val="00475426"/>
    <w:rPr>
      <w:rFonts w:ascii="Minion Pro" w:hAnsi="Minion Pro"/>
      <w:sz w:val="18"/>
      <w:szCs w:val="18"/>
      <w:lang w:val="pt-PT" w:eastAsia="en-US"/>
    </w:rPr>
  </w:style>
  <w:style w:type="paragraph" w:customStyle="1" w:styleId="PalavrasChave-Finisterra">
    <w:name w:val="PalavrasChave-Finisterra"/>
    <w:basedOn w:val="a"/>
    <w:link w:val="PalavrasChave-FinisterraCarter"/>
    <w:qFormat/>
    <w:rsid w:val="00475426"/>
    <w:pPr>
      <w:ind w:right="85" w:firstLine="567"/>
      <w:jc w:val="both"/>
    </w:pPr>
    <w:rPr>
      <w:b/>
      <w:i/>
      <w:sz w:val="18"/>
      <w:szCs w:val="18"/>
      <w:lang w:val="pt-PT" w:eastAsia="en-US"/>
    </w:rPr>
  </w:style>
  <w:style w:type="character" w:customStyle="1" w:styleId="PalavrasChave-FinisterraCarter">
    <w:name w:val="PalavrasChave-Finisterra Caráter"/>
    <w:link w:val="PalavrasChave-Finisterra"/>
    <w:rsid w:val="00475426"/>
    <w:rPr>
      <w:b/>
      <w:i/>
      <w:sz w:val="18"/>
      <w:szCs w:val="18"/>
      <w:lang w:val="pt-PT" w:eastAsia="en-US"/>
    </w:rPr>
  </w:style>
  <w:style w:type="paragraph" w:customStyle="1" w:styleId="Resume-Finisterra">
    <w:name w:val="Resume-Finisterra"/>
    <w:basedOn w:val="a"/>
    <w:link w:val="Resume-FinisterraCarter"/>
    <w:qFormat/>
    <w:rsid w:val="00475426"/>
    <w:pPr>
      <w:ind w:right="85" w:firstLine="567"/>
      <w:jc w:val="both"/>
    </w:pPr>
    <w:rPr>
      <w:b/>
      <w:sz w:val="18"/>
      <w:szCs w:val="18"/>
      <w:lang w:val="pt-PT" w:eastAsia="en-US"/>
    </w:rPr>
  </w:style>
  <w:style w:type="character" w:customStyle="1" w:styleId="Resume-FinisterraCarter">
    <w:name w:val="Resume-Finisterra Caráter"/>
    <w:link w:val="Resume-Finisterra"/>
    <w:rsid w:val="00475426"/>
    <w:rPr>
      <w:b/>
      <w:sz w:val="18"/>
      <w:szCs w:val="18"/>
      <w:lang w:val="pt-PT" w:eastAsia="en-US"/>
    </w:rPr>
  </w:style>
  <w:style w:type="paragraph" w:customStyle="1" w:styleId="Introduo-Finisterra">
    <w:name w:val="Introdução-Finisterra"/>
    <w:basedOn w:val="af4"/>
    <w:link w:val="Introduo-FinisterraCarter"/>
    <w:qFormat/>
    <w:rsid w:val="00E351F1"/>
    <w:pPr>
      <w:widowControl w:val="0"/>
      <w:ind w:left="0" w:right="138"/>
      <w:contextualSpacing/>
      <w:jc w:val="both"/>
    </w:pPr>
    <w:rPr>
      <w:rFonts w:ascii="Minion Pro" w:hAnsi="Minion Pro"/>
      <w:sz w:val="21"/>
      <w:lang w:val="pt-PT" w:eastAsia="en-US"/>
    </w:rPr>
  </w:style>
  <w:style w:type="character" w:customStyle="1" w:styleId="Introduo-FinisterraCarter">
    <w:name w:val="Introdução-Finisterra Caráter"/>
    <w:link w:val="Introduo-Finisterra"/>
    <w:rsid w:val="00E351F1"/>
    <w:rPr>
      <w:rFonts w:ascii="Minion Pro" w:hAnsi="Minion Pro"/>
      <w:sz w:val="21"/>
      <w:szCs w:val="24"/>
      <w:lang w:val="pt-PT" w:eastAsia="en-US"/>
    </w:rPr>
  </w:style>
  <w:style w:type="paragraph" w:styleId="af4">
    <w:name w:val="List Paragraph"/>
    <w:basedOn w:val="a"/>
    <w:qFormat/>
    <w:rsid w:val="00E351F1"/>
    <w:pPr>
      <w:ind w:left="708"/>
    </w:pPr>
  </w:style>
  <w:style w:type="paragraph" w:customStyle="1" w:styleId="CorpoIntroduo-Finisterra">
    <w:name w:val="CorpoIntrodução-Finisterra"/>
    <w:basedOn w:val="a"/>
    <w:link w:val="CorpoIntroduo-FinisterraCarter"/>
    <w:qFormat/>
    <w:rsid w:val="00E351F1"/>
    <w:pPr>
      <w:ind w:firstLine="567"/>
      <w:jc w:val="both"/>
    </w:pPr>
    <w:rPr>
      <w:rFonts w:ascii="Minion Pro" w:hAnsi="Minion Pro"/>
      <w:sz w:val="21"/>
      <w:szCs w:val="22"/>
      <w:lang w:val="pt-PT" w:eastAsia="en-US"/>
    </w:rPr>
  </w:style>
  <w:style w:type="character" w:customStyle="1" w:styleId="CorpoIntroduo-FinisterraCarter">
    <w:name w:val="CorpoIntrodução-Finisterra Caráter"/>
    <w:link w:val="CorpoIntroduo-Finisterra"/>
    <w:rsid w:val="00E351F1"/>
    <w:rPr>
      <w:rFonts w:ascii="Minion Pro" w:hAnsi="Minion Pro"/>
      <w:sz w:val="21"/>
      <w:szCs w:val="22"/>
      <w:lang w:val="pt-PT" w:eastAsia="en-US"/>
    </w:rPr>
  </w:style>
  <w:style w:type="character" w:customStyle="1" w:styleId="Referencias-FinisterraCarter">
    <w:name w:val="Referencias-Finisterra Caráter"/>
    <w:link w:val="Referencias-Finisterra"/>
    <w:rsid w:val="006D2D6F"/>
    <w:rPr>
      <w:rFonts w:ascii="Minion Pro" w:hAnsi="Minion Pro"/>
    </w:rPr>
  </w:style>
  <w:style w:type="paragraph" w:customStyle="1" w:styleId="Referencias-Finisterra">
    <w:name w:val="Referencias-Finisterra"/>
    <w:basedOn w:val="a"/>
    <w:link w:val="Referencias-FinisterraCarter"/>
    <w:qFormat/>
    <w:rsid w:val="006D2D6F"/>
    <w:pPr>
      <w:ind w:right="138"/>
      <w:jc w:val="both"/>
    </w:pPr>
    <w:rPr>
      <w:rFonts w:ascii="Minion Pro" w:hAnsi="Minion Pro"/>
      <w:sz w:val="20"/>
      <w:szCs w:val="20"/>
      <w:lang w:val="ru-RU"/>
    </w:rPr>
  </w:style>
  <w:style w:type="paragraph" w:customStyle="1" w:styleId="LegendaPT-Finisterra">
    <w:name w:val="LegendaPT-Finisterra"/>
    <w:basedOn w:val="a"/>
    <w:link w:val="LegendaPT-FinisterraCarter"/>
    <w:qFormat/>
    <w:rsid w:val="00004E18"/>
    <w:pPr>
      <w:spacing w:before="60" w:after="60"/>
      <w:jc w:val="center"/>
    </w:pPr>
    <w:rPr>
      <w:rFonts w:ascii="Minion Pro" w:eastAsia="MS Mincho" w:hAnsi="Minion Pro"/>
      <w:sz w:val="18"/>
      <w:szCs w:val="20"/>
      <w:lang w:val="pt-PT" w:eastAsia="en-US"/>
    </w:rPr>
  </w:style>
  <w:style w:type="character" w:customStyle="1" w:styleId="LegendaPT-FinisterraCarter">
    <w:name w:val="LegendaPT-Finisterra Caráter"/>
    <w:link w:val="LegendaPT-Finisterra"/>
    <w:rsid w:val="00004E18"/>
    <w:rPr>
      <w:rFonts w:ascii="Minion Pro" w:eastAsia="MS Mincho" w:hAnsi="Minion Pro"/>
      <w:sz w:val="18"/>
      <w:lang w:val="pt-PT" w:eastAsia="en-US"/>
    </w:rPr>
  </w:style>
  <w:style w:type="character" w:styleId="af5">
    <w:name w:val="annotation reference"/>
    <w:basedOn w:val="a0"/>
    <w:semiHidden/>
    <w:unhideWhenUsed/>
    <w:rsid w:val="006D2DED"/>
    <w:rPr>
      <w:sz w:val="16"/>
      <w:szCs w:val="16"/>
    </w:rPr>
  </w:style>
  <w:style w:type="paragraph" w:styleId="af6">
    <w:name w:val="annotation text"/>
    <w:basedOn w:val="a"/>
    <w:link w:val="af7"/>
    <w:semiHidden/>
    <w:unhideWhenUsed/>
    <w:rsid w:val="006D2DED"/>
    <w:rPr>
      <w:sz w:val="20"/>
      <w:szCs w:val="20"/>
    </w:rPr>
  </w:style>
  <w:style w:type="character" w:customStyle="1" w:styleId="af7">
    <w:name w:val="Текст примечания Знак"/>
    <w:basedOn w:val="a0"/>
    <w:link w:val="af6"/>
    <w:semiHidden/>
    <w:rsid w:val="006D2DED"/>
    <w:rPr>
      <w:lang w:val="en-US"/>
    </w:rPr>
  </w:style>
  <w:style w:type="paragraph" w:styleId="af8">
    <w:name w:val="annotation subject"/>
    <w:basedOn w:val="af6"/>
    <w:next w:val="af6"/>
    <w:link w:val="af9"/>
    <w:semiHidden/>
    <w:unhideWhenUsed/>
    <w:rsid w:val="006D2DED"/>
    <w:rPr>
      <w:b/>
      <w:bCs/>
    </w:rPr>
  </w:style>
  <w:style w:type="character" w:customStyle="1" w:styleId="af9">
    <w:name w:val="Тема примечания Знак"/>
    <w:basedOn w:val="af7"/>
    <w:link w:val="af8"/>
    <w:semiHidden/>
    <w:rsid w:val="006D2DED"/>
    <w:rPr>
      <w:b/>
      <w:bCs/>
      <w:lang w:val="en-US"/>
    </w:rPr>
  </w:style>
  <w:style w:type="character" w:styleId="afa">
    <w:name w:val="Unresolved Mention"/>
    <w:basedOn w:val="a0"/>
    <w:uiPriority w:val="99"/>
    <w:semiHidden/>
    <w:unhideWhenUsed/>
    <w:rsid w:val="00B06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9278">
      <w:bodyDiv w:val="1"/>
      <w:marLeft w:val="0"/>
      <w:marRight w:val="0"/>
      <w:marTop w:val="0"/>
      <w:marBottom w:val="0"/>
      <w:divBdr>
        <w:top w:val="none" w:sz="0" w:space="0" w:color="auto"/>
        <w:left w:val="none" w:sz="0" w:space="0" w:color="auto"/>
        <w:bottom w:val="none" w:sz="0" w:space="0" w:color="auto"/>
        <w:right w:val="none" w:sz="0" w:space="0" w:color="auto"/>
      </w:divBdr>
      <w:divsChild>
        <w:div w:id="1166285586">
          <w:marLeft w:val="0"/>
          <w:marRight w:val="0"/>
          <w:marTop w:val="0"/>
          <w:marBottom w:val="0"/>
          <w:divBdr>
            <w:top w:val="none" w:sz="0" w:space="0" w:color="auto"/>
            <w:left w:val="none" w:sz="0" w:space="0" w:color="auto"/>
            <w:bottom w:val="none" w:sz="0" w:space="0" w:color="auto"/>
            <w:right w:val="none" w:sz="0" w:space="0" w:color="auto"/>
          </w:divBdr>
          <w:divsChild>
            <w:div w:id="15952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8239">
      <w:bodyDiv w:val="1"/>
      <w:marLeft w:val="0"/>
      <w:marRight w:val="0"/>
      <w:marTop w:val="0"/>
      <w:marBottom w:val="0"/>
      <w:divBdr>
        <w:top w:val="none" w:sz="0" w:space="0" w:color="auto"/>
        <w:left w:val="none" w:sz="0" w:space="0" w:color="auto"/>
        <w:bottom w:val="none" w:sz="0" w:space="0" w:color="auto"/>
        <w:right w:val="none" w:sz="0" w:space="0" w:color="auto"/>
      </w:divBdr>
      <w:divsChild>
        <w:div w:id="1830249303">
          <w:marLeft w:val="0"/>
          <w:marRight w:val="0"/>
          <w:marTop w:val="0"/>
          <w:marBottom w:val="0"/>
          <w:divBdr>
            <w:top w:val="none" w:sz="0" w:space="0" w:color="auto"/>
            <w:left w:val="none" w:sz="0" w:space="0" w:color="auto"/>
            <w:bottom w:val="none" w:sz="0" w:space="0" w:color="auto"/>
            <w:right w:val="none" w:sz="0" w:space="0" w:color="auto"/>
          </w:divBdr>
          <w:divsChild>
            <w:div w:id="16560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33178">
      <w:bodyDiv w:val="1"/>
      <w:marLeft w:val="0"/>
      <w:marRight w:val="0"/>
      <w:marTop w:val="0"/>
      <w:marBottom w:val="0"/>
      <w:divBdr>
        <w:top w:val="none" w:sz="0" w:space="0" w:color="auto"/>
        <w:left w:val="none" w:sz="0" w:space="0" w:color="auto"/>
        <w:bottom w:val="none" w:sz="0" w:space="0" w:color="auto"/>
        <w:right w:val="none" w:sz="0" w:space="0" w:color="auto"/>
      </w:divBdr>
    </w:div>
    <w:div w:id="914051882">
      <w:bodyDiv w:val="1"/>
      <w:marLeft w:val="0"/>
      <w:marRight w:val="0"/>
      <w:marTop w:val="0"/>
      <w:marBottom w:val="0"/>
      <w:divBdr>
        <w:top w:val="none" w:sz="0" w:space="0" w:color="auto"/>
        <w:left w:val="none" w:sz="0" w:space="0" w:color="auto"/>
        <w:bottom w:val="none" w:sz="0" w:space="0" w:color="auto"/>
        <w:right w:val="none" w:sz="0" w:space="0" w:color="auto"/>
      </w:divBdr>
      <w:divsChild>
        <w:div w:id="45223899">
          <w:marLeft w:val="0"/>
          <w:marRight w:val="0"/>
          <w:marTop w:val="0"/>
          <w:marBottom w:val="0"/>
          <w:divBdr>
            <w:top w:val="none" w:sz="0" w:space="0" w:color="auto"/>
            <w:left w:val="none" w:sz="0" w:space="0" w:color="auto"/>
            <w:bottom w:val="none" w:sz="0" w:space="0" w:color="auto"/>
            <w:right w:val="none" w:sz="0" w:space="0" w:color="auto"/>
          </w:divBdr>
        </w:div>
        <w:div w:id="76830450">
          <w:marLeft w:val="0"/>
          <w:marRight w:val="0"/>
          <w:marTop w:val="0"/>
          <w:marBottom w:val="0"/>
          <w:divBdr>
            <w:top w:val="none" w:sz="0" w:space="0" w:color="auto"/>
            <w:left w:val="none" w:sz="0" w:space="0" w:color="auto"/>
            <w:bottom w:val="none" w:sz="0" w:space="0" w:color="auto"/>
            <w:right w:val="none" w:sz="0" w:space="0" w:color="auto"/>
          </w:divBdr>
        </w:div>
        <w:div w:id="118189966">
          <w:marLeft w:val="0"/>
          <w:marRight w:val="0"/>
          <w:marTop w:val="0"/>
          <w:marBottom w:val="0"/>
          <w:divBdr>
            <w:top w:val="none" w:sz="0" w:space="0" w:color="auto"/>
            <w:left w:val="none" w:sz="0" w:space="0" w:color="auto"/>
            <w:bottom w:val="none" w:sz="0" w:space="0" w:color="auto"/>
            <w:right w:val="none" w:sz="0" w:space="0" w:color="auto"/>
          </w:divBdr>
        </w:div>
        <w:div w:id="172764262">
          <w:marLeft w:val="0"/>
          <w:marRight w:val="0"/>
          <w:marTop w:val="0"/>
          <w:marBottom w:val="0"/>
          <w:divBdr>
            <w:top w:val="none" w:sz="0" w:space="0" w:color="auto"/>
            <w:left w:val="none" w:sz="0" w:space="0" w:color="auto"/>
            <w:bottom w:val="none" w:sz="0" w:space="0" w:color="auto"/>
            <w:right w:val="none" w:sz="0" w:space="0" w:color="auto"/>
          </w:divBdr>
        </w:div>
        <w:div w:id="278606185">
          <w:marLeft w:val="0"/>
          <w:marRight w:val="0"/>
          <w:marTop w:val="0"/>
          <w:marBottom w:val="0"/>
          <w:divBdr>
            <w:top w:val="none" w:sz="0" w:space="0" w:color="auto"/>
            <w:left w:val="none" w:sz="0" w:space="0" w:color="auto"/>
            <w:bottom w:val="none" w:sz="0" w:space="0" w:color="auto"/>
            <w:right w:val="none" w:sz="0" w:space="0" w:color="auto"/>
          </w:divBdr>
        </w:div>
        <w:div w:id="390228699">
          <w:marLeft w:val="0"/>
          <w:marRight w:val="0"/>
          <w:marTop w:val="0"/>
          <w:marBottom w:val="0"/>
          <w:divBdr>
            <w:top w:val="none" w:sz="0" w:space="0" w:color="auto"/>
            <w:left w:val="none" w:sz="0" w:space="0" w:color="auto"/>
            <w:bottom w:val="none" w:sz="0" w:space="0" w:color="auto"/>
            <w:right w:val="none" w:sz="0" w:space="0" w:color="auto"/>
          </w:divBdr>
        </w:div>
        <w:div w:id="470638344">
          <w:marLeft w:val="0"/>
          <w:marRight w:val="0"/>
          <w:marTop w:val="0"/>
          <w:marBottom w:val="0"/>
          <w:divBdr>
            <w:top w:val="none" w:sz="0" w:space="0" w:color="auto"/>
            <w:left w:val="none" w:sz="0" w:space="0" w:color="auto"/>
            <w:bottom w:val="none" w:sz="0" w:space="0" w:color="auto"/>
            <w:right w:val="none" w:sz="0" w:space="0" w:color="auto"/>
          </w:divBdr>
        </w:div>
        <w:div w:id="474377147">
          <w:marLeft w:val="0"/>
          <w:marRight w:val="0"/>
          <w:marTop w:val="0"/>
          <w:marBottom w:val="0"/>
          <w:divBdr>
            <w:top w:val="none" w:sz="0" w:space="0" w:color="auto"/>
            <w:left w:val="none" w:sz="0" w:space="0" w:color="auto"/>
            <w:bottom w:val="none" w:sz="0" w:space="0" w:color="auto"/>
            <w:right w:val="none" w:sz="0" w:space="0" w:color="auto"/>
          </w:divBdr>
        </w:div>
        <w:div w:id="501438102">
          <w:marLeft w:val="0"/>
          <w:marRight w:val="0"/>
          <w:marTop w:val="0"/>
          <w:marBottom w:val="0"/>
          <w:divBdr>
            <w:top w:val="none" w:sz="0" w:space="0" w:color="auto"/>
            <w:left w:val="none" w:sz="0" w:space="0" w:color="auto"/>
            <w:bottom w:val="none" w:sz="0" w:space="0" w:color="auto"/>
            <w:right w:val="none" w:sz="0" w:space="0" w:color="auto"/>
          </w:divBdr>
        </w:div>
        <w:div w:id="573928134">
          <w:marLeft w:val="0"/>
          <w:marRight w:val="0"/>
          <w:marTop w:val="0"/>
          <w:marBottom w:val="0"/>
          <w:divBdr>
            <w:top w:val="none" w:sz="0" w:space="0" w:color="auto"/>
            <w:left w:val="none" w:sz="0" w:space="0" w:color="auto"/>
            <w:bottom w:val="none" w:sz="0" w:space="0" w:color="auto"/>
            <w:right w:val="none" w:sz="0" w:space="0" w:color="auto"/>
          </w:divBdr>
        </w:div>
        <w:div w:id="598563214">
          <w:marLeft w:val="0"/>
          <w:marRight w:val="0"/>
          <w:marTop w:val="0"/>
          <w:marBottom w:val="0"/>
          <w:divBdr>
            <w:top w:val="none" w:sz="0" w:space="0" w:color="auto"/>
            <w:left w:val="none" w:sz="0" w:space="0" w:color="auto"/>
            <w:bottom w:val="none" w:sz="0" w:space="0" w:color="auto"/>
            <w:right w:val="none" w:sz="0" w:space="0" w:color="auto"/>
          </w:divBdr>
        </w:div>
        <w:div w:id="759643742">
          <w:marLeft w:val="0"/>
          <w:marRight w:val="0"/>
          <w:marTop w:val="0"/>
          <w:marBottom w:val="0"/>
          <w:divBdr>
            <w:top w:val="none" w:sz="0" w:space="0" w:color="auto"/>
            <w:left w:val="none" w:sz="0" w:space="0" w:color="auto"/>
            <w:bottom w:val="none" w:sz="0" w:space="0" w:color="auto"/>
            <w:right w:val="none" w:sz="0" w:space="0" w:color="auto"/>
          </w:divBdr>
        </w:div>
        <w:div w:id="774790836">
          <w:marLeft w:val="0"/>
          <w:marRight w:val="0"/>
          <w:marTop w:val="0"/>
          <w:marBottom w:val="0"/>
          <w:divBdr>
            <w:top w:val="none" w:sz="0" w:space="0" w:color="auto"/>
            <w:left w:val="none" w:sz="0" w:space="0" w:color="auto"/>
            <w:bottom w:val="none" w:sz="0" w:space="0" w:color="auto"/>
            <w:right w:val="none" w:sz="0" w:space="0" w:color="auto"/>
          </w:divBdr>
        </w:div>
        <w:div w:id="818618658">
          <w:marLeft w:val="0"/>
          <w:marRight w:val="0"/>
          <w:marTop w:val="0"/>
          <w:marBottom w:val="0"/>
          <w:divBdr>
            <w:top w:val="none" w:sz="0" w:space="0" w:color="auto"/>
            <w:left w:val="none" w:sz="0" w:space="0" w:color="auto"/>
            <w:bottom w:val="none" w:sz="0" w:space="0" w:color="auto"/>
            <w:right w:val="none" w:sz="0" w:space="0" w:color="auto"/>
          </w:divBdr>
        </w:div>
        <w:div w:id="879441429">
          <w:marLeft w:val="0"/>
          <w:marRight w:val="0"/>
          <w:marTop w:val="0"/>
          <w:marBottom w:val="0"/>
          <w:divBdr>
            <w:top w:val="none" w:sz="0" w:space="0" w:color="auto"/>
            <w:left w:val="none" w:sz="0" w:space="0" w:color="auto"/>
            <w:bottom w:val="none" w:sz="0" w:space="0" w:color="auto"/>
            <w:right w:val="none" w:sz="0" w:space="0" w:color="auto"/>
          </w:divBdr>
        </w:div>
        <w:div w:id="901982021">
          <w:marLeft w:val="0"/>
          <w:marRight w:val="0"/>
          <w:marTop w:val="0"/>
          <w:marBottom w:val="0"/>
          <w:divBdr>
            <w:top w:val="none" w:sz="0" w:space="0" w:color="auto"/>
            <w:left w:val="none" w:sz="0" w:space="0" w:color="auto"/>
            <w:bottom w:val="none" w:sz="0" w:space="0" w:color="auto"/>
            <w:right w:val="none" w:sz="0" w:space="0" w:color="auto"/>
          </w:divBdr>
        </w:div>
        <w:div w:id="909776332">
          <w:marLeft w:val="0"/>
          <w:marRight w:val="0"/>
          <w:marTop w:val="0"/>
          <w:marBottom w:val="0"/>
          <w:divBdr>
            <w:top w:val="none" w:sz="0" w:space="0" w:color="auto"/>
            <w:left w:val="none" w:sz="0" w:space="0" w:color="auto"/>
            <w:bottom w:val="none" w:sz="0" w:space="0" w:color="auto"/>
            <w:right w:val="none" w:sz="0" w:space="0" w:color="auto"/>
          </w:divBdr>
        </w:div>
        <w:div w:id="939483749">
          <w:marLeft w:val="0"/>
          <w:marRight w:val="0"/>
          <w:marTop w:val="0"/>
          <w:marBottom w:val="0"/>
          <w:divBdr>
            <w:top w:val="none" w:sz="0" w:space="0" w:color="auto"/>
            <w:left w:val="none" w:sz="0" w:space="0" w:color="auto"/>
            <w:bottom w:val="none" w:sz="0" w:space="0" w:color="auto"/>
            <w:right w:val="none" w:sz="0" w:space="0" w:color="auto"/>
          </w:divBdr>
        </w:div>
        <w:div w:id="950166579">
          <w:marLeft w:val="0"/>
          <w:marRight w:val="0"/>
          <w:marTop w:val="0"/>
          <w:marBottom w:val="0"/>
          <w:divBdr>
            <w:top w:val="none" w:sz="0" w:space="0" w:color="auto"/>
            <w:left w:val="none" w:sz="0" w:space="0" w:color="auto"/>
            <w:bottom w:val="none" w:sz="0" w:space="0" w:color="auto"/>
            <w:right w:val="none" w:sz="0" w:space="0" w:color="auto"/>
          </w:divBdr>
        </w:div>
        <w:div w:id="1069305952">
          <w:marLeft w:val="0"/>
          <w:marRight w:val="0"/>
          <w:marTop w:val="0"/>
          <w:marBottom w:val="0"/>
          <w:divBdr>
            <w:top w:val="none" w:sz="0" w:space="0" w:color="auto"/>
            <w:left w:val="none" w:sz="0" w:space="0" w:color="auto"/>
            <w:bottom w:val="none" w:sz="0" w:space="0" w:color="auto"/>
            <w:right w:val="none" w:sz="0" w:space="0" w:color="auto"/>
          </w:divBdr>
        </w:div>
        <w:div w:id="1070426398">
          <w:marLeft w:val="0"/>
          <w:marRight w:val="0"/>
          <w:marTop w:val="0"/>
          <w:marBottom w:val="0"/>
          <w:divBdr>
            <w:top w:val="none" w:sz="0" w:space="0" w:color="auto"/>
            <w:left w:val="none" w:sz="0" w:space="0" w:color="auto"/>
            <w:bottom w:val="none" w:sz="0" w:space="0" w:color="auto"/>
            <w:right w:val="none" w:sz="0" w:space="0" w:color="auto"/>
          </w:divBdr>
        </w:div>
        <w:div w:id="1108428215">
          <w:marLeft w:val="0"/>
          <w:marRight w:val="0"/>
          <w:marTop w:val="0"/>
          <w:marBottom w:val="0"/>
          <w:divBdr>
            <w:top w:val="none" w:sz="0" w:space="0" w:color="auto"/>
            <w:left w:val="none" w:sz="0" w:space="0" w:color="auto"/>
            <w:bottom w:val="none" w:sz="0" w:space="0" w:color="auto"/>
            <w:right w:val="none" w:sz="0" w:space="0" w:color="auto"/>
          </w:divBdr>
        </w:div>
        <w:div w:id="1118447588">
          <w:marLeft w:val="0"/>
          <w:marRight w:val="0"/>
          <w:marTop w:val="0"/>
          <w:marBottom w:val="0"/>
          <w:divBdr>
            <w:top w:val="none" w:sz="0" w:space="0" w:color="auto"/>
            <w:left w:val="none" w:sz="0" w:space="0" w:color="auto"/>
            <w:bottom w:val="none" w:sz="0" w:space="0" w:color="auto"/>
            <w:right w:val="none" w:sz="0" w:space="0" w:color="auto"/>
          </w:divBdr>
        </w:div>
        <w:div w:id="1123303496">
          <w:marLeft w:val="0"/>
          <w:marRight w:val="0"/>
          <w:marTop w:val="0"/>
          <w:marBottom w:val="0"/>
          <w:divBdr>
            <w:top w:val="none" w:sz="0" w:space="0" w:color="auto"/>
            <w:left w:val="none" w:sz="0" w:space="0" w:color="auto"/>
            <w:bottom w:val="none" w:sz="0" w:space="0" w:color="auto"/>
            <w:right w:val="none" w:sz="0" w:space="0" w:color="auto"/>
          </w:divBdr>
        </w:div>
        <w:div w:id="1236432298">
          <w:marLeft w:val="0"/>
          <w:marRight w:val="0"/>
          <w:marTop w:val="0"/>
          <w:marBottom w:val="0"/>
          <w:divBdr>
            <w:top w:val="none" w:sz="0" w:space="0" w:color="auto"/>
            <w:left w:val="none" w:sz="0" w:space="0" w:color="auto"/>
            <w:bottom w:val="none" w:sz="0" w:space="0" w:color="auto"/>
            <w:right w:val="none" w:sz="0" w:space="0" w:color="auto"/>
          </w:divBdr>
        </w:div>
        <w:div w:id="1239680394">
          <w:marLeft w:val="0"/>
          <w:marRight w:val="0"/>
          <w:marTop w:val="0"/>
          <w:marBottom w:val="0"/>
          <w:divBdr>
            <w:top w:val="none" w:sz="0" w:space="0" w:color="auto"/>
            <w:left w:val="none" w:sz="0" w:space="0" w:color="auto"/>
            <w:bottom w:val="none" w:sz="0" w:space="0" w:color="auto"/>
            <w:right w:val="none" w:sz="0" w:space="0" w:color="auto"/>
          </w:divBdr>
        </w:div>
        <w:div w:id="1247494654">
          <w:marLeft w:val="0"/>
          <w:marRight w:val="0"/>
          <w:marTop w:val="0"/>
          <w:marBottom w:val="0"/>
          <w:divBdr>
            <w:top w:val="none" w:sz="0" w:space="0" w:color="auto"/>
            <w:left w:val="none" w:sz="0" w:space="0" w:color="auto"/>
            <w:bottom w:val="none" w:sz="0" w:space="0" w:color="auto"/>
            <w:right w:val="none" w:sz="0" w:space="0" w:color="auto"/>
          </w:divBdr>
        </w:div>
        <w:div w:id="1322468863">
          <w:marLeft w:val="0"/>
          <w:marRight w:val="0"/>
          <w:marTop w:val="0"/>
          <w:marBottom w:val="0"/>
          <w:divBdr>
            <w:top w:val="none" w:sz="0" w:space="0" w:color="auto"/>
            <w:left w:val="none" w:sz="0" w:space="0" w:color="auto"/>
            <w:bottom w:val="none" w:sz="0" w:space="0" w:color="auto"/>
            <w:right w:val="none" w:sz="0" w:space="0" w:color="auto"/>
          </w:divBdr>
        </w:div>
        <w:div w:id="1343817125">
          <w:marLeft w:val="0"/>
          <w:marRight w:val="0"/>
          <w:marTop w:val="0"/>
          <w:marBottom w:val="0"/>
          <w:divBdr>
            <w:top w:val="none" w:sz="0" w:space="0" w:color="auto"/>
            <w:left w:val="none" w:sz="0" w:space="0" w:color="auto"/>
            <w:bottom w:val="none" w:sz="0" w:space="0" w:color="auto"/>
            <w:right w:val="none" w:sz="0" w:space="0" w:color="auto"/>
          </w:divBdr>
        </w:div>
        <w:div w:id="1359236858">
          <w:marLeft w:val="0"/>
          <w:marRight w:val="0"/>
          <w:marTop w:val="0"/>
          <w:marBottom w:val="0"/>
          <w:divBdr>
            <w:top w:val="none" w:sz="0" w:space="0" w:color="auto"/>
            <w:left w:val="none" w:sz="0" w:space="0" w:color="auto"/>
            <w:bottom w:val="none" w:sz="0" w:space="0" w:color="auto"/>
            <w:right w:val="none" w:sz="0" w:space="0" w:color="auto"/>
          </w:divBdr>
        </w:div>
        <w:div w:id="1361122220">
          <w:marLeft w:val="0"/>
          <w:marRight w:val="0"/>
          <w:marTop w:val="0"/>
          <w:marBottom w:val="0"/>
          <w:divBdr>
            <w:top w:val="none" w:sz="0" w:space="0" w:color="auto"/>
            <w:left w:val="none" w:sz="0" w:space="0" w:color="auto"/>
            <w:bottom w:val="none" w:sz="0" w:space="0" w:color="auto"/>
            <w:right w:val="none" w:sz="0" w:space="0" w:color="auto"/>
          </w:divBdr>
        </w:div>
        <w:div w:id="1378318397">
          <w:marLeft w:val="0"/>
          <w:marRight w:val="0"/>
          <w:marTop w:val="0"/>
          <w:marBottom w:val="0"/>
          <w:divBdr>
            <w:top w:val="none" w:sz="0" w:space="0" w:color="auto"/>
            <w:left w:val="none" w:sz="0" w:space="0" w:color="auto"/>
            <w:bottom w:val="none" w:sz="0" w:space="0" w:color="auto"/>
            <w:right w:val="none" w:sz="0" w:space="0" w:color="auto"/>
          </w:divBdr>
        </w:div>
        <w:div w:id="1434202203">
          <w:marLeft w:val="0"/>
          <w:marRight w:val="0"/>
          <w:marTop w:val="0"/>
          <w:marBottom w:val="0"/>
          <w:divBdr>
            <w:top w:val="none" w:sz="0" w:space="0" w:color="auto"/>
            <w:left w:val="none" w:sz="0" w:space="0" w:color="auto"/>
            <w:bottom w:val="none" w:sz="0" w:space="0" w:color="auto"/>
            <w:right w:val="none" w:sz="0" w:space="0" w:color="auto"/>
          </w:divBdr>
        </w:div>
        <w:div w:id="1485586840">
          <w:marLeft w:val="0"/>
          <w:marRight w:val="0"/>
          <w:marTop w:val="0"/>
          <w:marBottom w:val="0"/>
          <w:divBdr>
            <w:top w:val="none" w:sz="0" w:space="0" w:color="auto"/>
            <w:left w:val="none" w:sz="0" w:space="0" w:color="auto"/>
            <w:bottom w:val="none" w:sz="0" w:space="0" w:color="auto"/>
            <w:right w:val="none" w:sz="0" w:space="0" w:color="auto"/>
          </w:divBdr>
        </w:div>
        <w:div w:id="1516571863">
          <w:marLeft w:val="0"/>
          <w:marRight w:val="0"/>
          <w:marTop w:val="0"/>
          <w:marBottom w:val="0"/>
          <w:divBdr>
            <w:top w:val="none" w:sz="0" w:space="0" w:color="auto"/>
            <w:left w:val="none" w:sz="0" w:space="0" w:color="auto"/>
            <w:bottom w:val="none" w:sz="0" w:space="0" w:color="auto"/>
            <w:right w:val="none" w:sz="0" w:space="0" w:color="auto"/>
          </w:divBdr>
        </w:div>
        <w:div w:id="1674143890">
          <w:marLeft w:val="0"/>
          <w:marRight w:val="0"/>
          <w:marTop w:val="0"/>
          <w:marBottom w:val="0"/>
          <w:divBdr>
            <w:top w:val="none" w:sz="0" w:space="0" w:color="auto"/>
            <w:left w:val="none" w:sz="0" w:space="0" w:color="auto"/>
            <w:bottom w:val="none" w:sz="0" w:space="0" w:color="auto"/>
            <w:right w:val="none" w:sz="0" w:space="0" w:color="auto"/>
          </w:divBdr>
        </w:div>
        <w:div w:id="1784492240">
          <w:marLeft w:val="0"/>
          <w:marRight w:val="0"/>
          <w:marTop w:val="0"/>
          <w:marBottom w:val="0"/>
          <w:divBdr>
            <w:top w:val="none" w:sz="0" w:space="0" w:color="auto"/>
            <w:left w:val="none" w:sz="0" w:space="0" w:color="auto"/>
            <w:bottom w:val="none" w:sz="0" w:space="0" w:color="auto"/>
            <w:right w:val="none" w:sz="0" w:space="0" w:color="auto"/>
          </w:divBdr>
        </w:div>
        <w:div w:id="1818296615">
          <w:marLeft w:val="0"/>
          <w:marRight w:val="0"/>
          <w:marTop w:val="0"/>
          <w:marBottom w:val="0"/>
          <w:divBdr>
            <w:top w:val="none" w:sz="0" w:space="0" w:color="auto"/>
            <w:left w:val="none" w:sz="0" w:space="0" w:color="auto"/>
            <w:bottom w:val="none" w:sz="0" w:space="0" w:color="auto"/>
            <w:right w:val="none" w:sz="0" w:space="0" w:color="auto"/>
          </w:divBdr>
        </w:div>
        <w:div w:id="1861436056">
          <w:marLeft w:val="0"/>
          <w:marRight w:val="0"/>
          <w:marTop w:val="0"/>
          <w:marBottom w:val="0"/>
          <w:divBdr>
            <w:top w:val="none" w:sz="0" w:space="0" w:color="auto"/>
            <w:left w:val="none" w:sz="0" w:space="0" w:color="auto"/>
            <w:bottom w:val="none" w:sz="0" w:space="0" w:color="auto"/>
            <w:right w:val="none" w:sz="0" w:space="0" w:color="auto"/>
          </w:divBdr>
        </w:div>
        <w:div w:id="1917089318">
          <w:marLeft w:val="0"/>
          <w:marRight w:val="0"/>
          <w:marTop w:val="0"/>
          <w:marBottom w:val="0"/>
          <w:divBdr>
            <w:top w:val="none" w:sz="0" w:space="0" w:color="auto"/>
            <w:left w:val="none" w:sz="0" w:space="0" w:color="auto"/>
            <w:bottom w:val="none" w:sz="0" w:space="0" w:color="auto"/>
            <w:right w:val="none" w:sz="0" w:space="0" w:color="auto"/>
          </w:divBdr>
        </w:div>
        <w:div w:id="19379028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sChild>
    </w:div>
    <w:div w:id="1555196365">
      <w:bodyDiv w:val="1"/>
      <w:marLeft w:val="0"/>
      <w:marRight w:val="0"/>
      <w:marTop w:val="0"/>
      <w:marBottom w:val="0"/>
      <w:divBdr>
        <w:top w:val="none" w:sz="0" w:space="0" w:color="auto"/>
        <w:left w:val="none" w:sz="0" w:space="0" w:color="auto"/>
        <w:bottom w:val="none" w:sz="0" w:space="0" w:color="auto"/>
        <w:right w:val="none" w:sz="0" w:space="0" w:color="auto"/>
      </w:divBdr>
    </w:div>
    <w:div w:id="1650473489">
      <w:bodyDiv w:val="1"/>
      <w:marLeft w:val="0"/>
      <w:marRight w:val="0"/>
      <w:marTop w:val="0"/>
      <w:marBottom w:val="0"/>
      <w:divBdr>
        <w:top w:val="none" w:sz="0" w:space="0" w:color="auto"/>
        <w:left w:val="none" w:sz="0" w:space="0" w:color="auto"/>
        <w:bottom w:val="none" w:sz="0" w:space="0" w:color="auto"/>
        <w:right w:val="none" w:sz="0" w:space="0" w:color="auto"/>
      </w:divBdr>
    </w:div>
    <w:div w:id="20041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5407/dse2021.02.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XXXX@XXX.XX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D2FF-3253-4DF7-8F4D-F62C1AC4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During the independence, a large decline in the intensity of migration, which are related to the official change of residence</vt:lpstr>
    </vt:vector>
  </TitlesOfParts>
  <Company>Grizli777</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During the independence, a large decline in the intensity of migration, which are related to the official change of residence</dc:title>
  <dc:creator>Olex</dc:creator>
  <cp:lastModifiedBy>ucsr2012@ukr.net</cp:lastModifiedBy>
  <cp:revision>17</cp:revision>
  <cp:lastPrinted>2019-05-15T06:07:00Z</cp:lastPrinted>
  <dcterms:created xsi:type="dcterms:W3CDTF">2021-06-17T06:08:00Z</dcterms:created>
  <dcterms:modified xsi:type="dcterms:W3CDTF">2021-06-17T08:28:00Z</dcterms:modified>
</cp:coreProperties>
</file>